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EC87" w14:textId="12639723" w:rsidR="002D7907" w:rsidRPr="00B20EB3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B20EB3">
        <w:rPr>
          <w:rFonts w:asciiTheme="minorHAnsi" w:hAnsiTheme="minorHAnsi"/>
          <w:i/>
          <w:color w:val="auto"/>
          <w:sz w:val="22"/>
        </w:rPr>
        <w:t xml:space="preserve">Załącznik 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nr </w:t>
      </w:r>
      <w:r w:rsidR="00B17CEB" w:rsidRPr="0002031D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8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 </w:t>
      </w:r>
      <w:r w:rsidRPr="00B20EB3">
        <w:rPr>
          <w:rFonts w:asciiTheme="minorHAnsi" w:hAnsiTheme="minorHAnsi"/>
          <w:i/>
          <w:color w:val="auto"/>
          <w:sz w:val="22"/>
        </w:rPr>
        <w:t>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446C4C7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6253E8" w:rsidRPr="006253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76D60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11A9D2D0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696534FE" w14:textId="77777777" w:rsidR="0002031D" w:rsidRDefault="00B17CEB" w:rsidP="0002031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8699149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  <w:bookmarkEnd w:id="0"/>
    </w:p>
    <w:p w14:paraId="540AB7C9" w14:textId="7D60107B" w:rsidR="00015135" w:rsidRPr="00B20EB3" w:rsidRDefault="00015135" w:rsidP="00B20EB3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0D79D0E8" w14:textId="77777777" w:rsidR="005F601D" w:rsidRPr="005F601D" w:rsidRDefault="005F601D" w:rsidP="005F60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397116" w14:textId="54A65E3B" w:rsidR="00015135" w:rsidRPr="00CF71DC" w:rsidRDefault="00015135" w:rsidP="00B20EB3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12C744DC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F51B6D" w:rsidRPr="00CF71DC">
        <w:rPr>
          <w:rFonts w:asciiTheme="minorHAnsi" w:hAnsiTheme="minorHAnsi" w:cstheme="minorHAnsi"/>
        </w:rPr>
        <w:t>„</w:t>
      </w:r>
      <w:r w:rsidR="00F51B6D" w:rsidRPr="00EB4A74">
        <w:rPr>
          <w:rFonts w:asciiTheme="minorHAnsi" w:hAnsiTheme="minorHAnsi" w:cstheme="minorHAnsi"/>
        </w:rPr>
        <w:t>Akademia nowych umiejętności</w:t>
      </w:r>
      <w:r w:rsidR="00F51B6D" w:rsidRPr="00CF71DC">
        <w:rPr>
          <w:rFonts w:asciiTheme="minorHAnsi" w:hAnsiTheme="minorHAnsi" w:cstheme="minorHAnsi"/>
        </w:rPr>
        <w:t>”, zawarta w</w:t>
      </w:r>
      <w:r w:rsidR="00F51B6D">
        <w:rPr>
          <w:rFonts w:asciiTheme="minorHAnsi" w:hAnsiTheme="minorHAnsi" w:cstheme="minorHAnsi"/>
        </w:rPr>
        <w:t xml:space="preserve"> Katowicach</w:t>
      </w:r>
    </w:p>
    <w:p w14:paraId="4470A2A7" w14:textId="77777777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0643240D" w:rsidR="00015135" w:rsidRDefault="00015135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</w:t>
      </w:r>
      <w:r w:rsidR="00BB1F62" w:rsidRPr="00CF71DC">
        <w:rPr>
          <w:rFonts w:asciiTheme="minorHAnsi" w:hAnsiTheme="minorHAnsi" w:cstheme="minorHAnsi"/>
        </w:rPr>
        <w:t xml:space="preserve">………………………………………………………………………..,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Pr="00CF71DC">
        <w:rPr>
          <w:rFonts w:asciiTheme="minorHAnsi" w:hAnsiTheme="minorHAnsi" w:cstheme="minorHAnsi"/>
        </w:rPr>
        <w:t>, reprezentowanym przez:</w:t>
      </w:r>
    </w:p>
    <w:p w14:paraId="2B44B792" w14:textId="77777777" w:rsidR="00F51B6D" w:rsidRPr="00CF71DC" w:rsidRDefault="00F51B6D" w:rsidP="00B20EB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27ACB9" w14:textId="77777777" w:rsidR="00F51B6D" w:rsidRPr="00F51B6D" w:rsidRDefault="00F51B6D" w:rsidP="00F51B6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1B6D">
        <w:rPr>
          <w:rFonts w:asciiTheme="minorHAnsi" w:hAnsiTheme="minorHAnsi" w:cstheme="minorHAnsi"/>
          <w:sz w:val="22"/>
          <w:szCs w:val="22"/>
        </w:rPr>
        <w:t xml:space="preserve">Romana </w:t>
      </w:r>
      <w:proofErr w:type="spellStart"/>
      <w:r w:rsidRPr="00F51B6D">
        <w:rPr>
          <w:rFonts w:asciiTheme="minorHAnsi" w:hAnsiTheme="minorHAnsi" w:cstheme="minorHAnsi"/>
          <w:sz w:val="22"/>
          <w:szCs w:val="22"/>
        </w:rPr>
        <w:t>Kraczlę</w:t>
      </w:r>
      <w:proofErr w:type="spellEnd"/>
      <w:r w:rsidRPr="00F51B6D">
        <w:rPr>
          <w:rFonts w:asciiTheme="minorHAnsi" w:hAnsiTheme="minorHAnsi" w:cstheme="minorHAnsi"/>
          <w:sz w:val="22"/>
          <w:szCs w:val="22"/>
        </w:rPr>
        <w:t xml:space="preserve"> - Prezesa</w:t>
      </w:r>
    </w:p>
    <w:p w14:paraId="1A621C24" w14:textId="6EB13ABF" w:rsidR="00015135" w:rsidRPr="00F51B6D" w:rsidRDefault="00015135" w:rsidP="00F51B6D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0DE5304" w14:textId="24E40ADD" w:rsidR="00015135" w:rsidRPr="00F51B6D" w:rsidRDefault="00BB1F62" w:rsidP="00B20EB3">
      <w:pPr>
        <w:spacing w:after="120" w:line="240" w:lineRule="auto"/>
        <w:jc w:val="both"/>
        <w:rPr>
          <w:rFonts w:asciiTheme="minorHAnsi" w:hAnsiTheme="minorHAnsi" w:cstheme="minorHAnsi"/>
          <w:i/>
        </w:rPr>
      </w:pPr>
      <w:bookmarkStart w:id="1" w:name="_Hlk178156243"/>
      <w:r w:rsidRPr="00CF71DC">
        <w:rPr>
          <w:rFonts w:asciiTheme="minorHAnsi" w:hAnsiTheme="minorHAnsi" w:cstheme="minorHAnsi"/>
        </w:rPr>
        <w:t xml:space="preserve">mającym siedzibę w </w:t>
      </w:r>
      <w:r w:rsidR="00F51B6D" w:rsidRPr="00F51B6D">
        <w:rPr>
          <w:rFonts w:asciiTheme="minorHAnsi" w:hAnsiTheme="minorHAnsi" w:cstheme="minorHAnsi"/>
          <w:iCs/>
        </w:rPr>
        <w:t>SOKOLSKA 65/</w:t>
      </w:r>
      <w:r w:rsidR="007117F5">
        <w:rPr>
          <w:rFonts w:asciiTheme="minorHAnsi" w:hAnsiTheme="minorHAnsi" w:cstheme="minorHAnsi"/>
          <w:iCs/>
        </w:rPr>
        <w:t>14</w:t>
      </w:r>
      <w:r w:rsidR="00F51B6D" w:rsidRPr="00F51B6D">
        <w:rPr>
          <w:rFonts w:asciiTheme="minorHAnsi" w:hAnsiTheme="minorHAnsi" w:cstheme="minorHAnsi"/>
          <w:iCs/>
        </w:rPr>
        <w:t>, 40-087 Katowice</w:t>
      </w:r>
    </w:p>
    <w:bookmarkEnd w:id="1"/>
    <w:p w14:paraId="75A60505" w14:textId="77777777" w:rsidR="00F51B6D" w:rsidRPr="00CF71DC" w:rsidRDefault="00F51B6D" w:rsidP="00F51B6D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NIP: </w:t>
      </w:r>
      <w:r w:rsidRPr="00EB4A74">
        <w:rPr>
          <w:rFonts w:asciiTheme="minorHAnsi" w:hAnsiTheme="minorHAnsi" w:cstheme="minorHAnsi"/>
        </w:rPr>
        <w:t>6342447983</w:t>
      </w:r>
      <w:r>
        <w:rPr>
          <w:rFonts w:asciiTheme="minorHAnsi" w:hAnsiTheme="minorHAnsi" w:cstheme="minorHAnsi"/>
        </w:rPr>
        <w:t xml:space="preserve">, </w:t>
      </w:r>
      <w:r w:rsidRPr="00CF71DC">
        <w:rPr>
          <w:rFonts w:asciiTheme="minorHAnsi" w:hAnsiTheme="minorHAnsi" w:cstheme="minorHAnsi"/>
        </w:rPr>
        <w:t xml:space="preserve">REGON: </w:t>
      </w:r>
      <w:r w:rsidRPr="00EB4A74">
        <w:rPr>
          <w:rFonts w:asciiTheme="minorHAnsi" w:hAnsiTheme="minorHAnsi" w:cstheme="minorHAnsi"/>
        </w:rPr>
        <w:t>276716351</w:t>
      </w:r>
    </w:p>
    <w:p w14:paraId="6BFD0B43" w14:textId="77777777" w:rsidR="00015135" w:rsidRPr="00CF71DC" w:rsidRDefault="00BC3CC7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6930DB12" w:rsidR="0096157C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1F45B8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125138FA" w:rsidR="00015135" w:rsidRPr="00CF71DC" w:rsidRDefault="00BB1F62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510396D3" w:rsidR="002F6C84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20EB3" w:rsidRDefault="00712199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13D6545B" w14:textId="6DDEAB55" w:rsidR="000B1C51" w:rsidRPr="00CF71DC" w:rsidRDefault="008104DB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5628235C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255BFEA5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B20EB3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70F6F5D" w14:textId="77777777" w:rsidR="00FE3682" w:rsidRPr="00FE3682" w:rsidRDefault="00FE3682" w:rsidP="00FE36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5BB6FF47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5D8BF564" w14:textId="4A6701BA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b/>
          <w:bCs/>
        </w:rPr>
        <w:t>Deklaracja wyboru usług rozwojowych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D30AFD" w:rsidRPr="00CF71DC">
        <w:rPr>
          <w:rFonts w:asciiTheme="minorHAnsi" w:hAnsiTheme="minorHAnsi" w:cstheme="minorHAnsi"/>
          <w:lang w:eastAsia="pl-PL"/>
        </w:rPr>
        <w:t>Operatora</w:t>
      </w:r>
      <w:r w:rsidRPr="00CF71DC">
        <w:rPr>
          <w:rFonts w:asciiTheme="minorHAnsi" w:hAnsiTheme="minorHAnsi" w:cstheme="minorHAnsi"/>
          <w:lang w:eastAsia="pl-PL"/>
        </w:rPr>
        <w:t xml:space="preserve">, w treści którego </w:t>
      </w:r>
      <w:r w:rsidR="00DF14F1">
        <w:rPr>
          <w:rFonts w:asciiTheme="minorHAnsi" w:hAnsiTheme="minorHAnsi" w:cstheme="minorHAnsi"/>
          <w:lang w:eastAsia="pl-PL"/>
        </w:rPr>
        <w:t xml:space="preserve">osoba </w:t>
      </w:r>
      <w:r w:rsidR="00AF6E34">
        <w:rPr>
          <w:rFonts w:asciiTheme="minorHAnsi" w:hAnsiTheme="minorHAnsi" w:cstheme="minorHAnsi"/>
          <w:lang w:eastAsia="pl-PL"/>
        </w:rPr>
        <w:t>uczest</w:t>
      </w:r>
      <w:r w:rsidR="00AF6E34" w:rsidRPr="00A36D83">
        <w:rPr>
          <w:rFonts w:asciiTheme="minorHAnsi" w:hAnsiTheme="minorHAnsi" w:cstheme="minorHAnsi"/>
          <w:lang w:eastAsia="pl-PL"/>
        </w:rPr>
        <w:t xml:space="preserve">nicząca w projekcie (ścieżka I) lub osoba wstępnie zakwalifikowana do projektu (ścieżka II) </w:t>
      </w:r>
      <w:r w:rsidRPr="00A36D83">
        <w:rPr>
          <w:rFonts w:asciiTheme="minorHAnsi" w:hAnsiTheme="minorHAnsi" w:cstheme="minorHAnsi"/>
          <w:lang w:eastAsia="pl-PL"/>
        </w:rPr>
        <w:t xml:space="preserve">wskazuje </w:t>
      </w:r>
      <w:r w:rsidRPr="00CF71DC">
        <w:rPr>
          <w:rFonts w:asciiTheme="minorHAnsi" w:hAnsiTheme="minorHAnsi" w:cstheme="minorHAnsi"/>
          <w:lang w:eastAsia="pl-PL"/>
        </w:rPr>
        <w:t xml:space="preserve">wybrane przez siebie usługi rozwojowe. Wzór dokumentu stanowi załącznik nr </w:t>
      </w:r>
      <w:r w:rsidR="005724CB">
        <w:rPr>
          <w:rFonts w:asciiTheme="minorHAnsi" w:hAnsiTheme="minorHAnsi" w:cstheme="minorHAnsi"/>
          <w:lang w:eastAsia="pl-PL"/>
        </w:rPr>
        <w:t>3</w:t>
      </w:r>
      <w:r w:rsidRPr="00CF71DC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0689E092" w14:textId="70ABAE17" w:rsidR="009D775A" w:rsidRPr="00B20EB3" w:rsidRDefault="009D775A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B20EB3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185992">
        <w:rPr>
          <w:rFonts w:asciiTheme="minorHAnsi" w:hAnsiTheme="minorHAnsi" w:cstheme="minorHAnsi"/>
        </w:rPr>
        <w:t>korzystającą z usługi</w:t>
      </w:r>
      <w:r w:rsidR="0021762E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185992">
        <w:rPr>
          <w:rFonts w:asciiTheme="minorHAnsi" w:hAnsiTheme="minorHAnsi" w:cstheme="minorHAnsi"/>
        </w:rPr>
        <w:t>korzystającej z usługi</w:t>
      </w:r>
      <w:r w:rsidR="00850547">
        <w:rPr>
          <w:rFonts w:asciiTheme="minorHAnsi" w:hAnsiTheme="minorHAnsi" w:cstheme="minorHAnsi"/>
        </w:rPr>
        <w:t>,</w:t>
      </w:r>
      <w:r w:rsidR="00185992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 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386DFA8" w14:textId="77777777" w:rsidR="00C8610E" w:rsidRPr="002346EA" w:rsidRDefault="00C8610E" w:rsidP="00C8610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2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2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40C01F02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57857E8D" w14:textId="0542AEDB" w:rsidR="008104DB" w:rsidRPr="00CF71DC" w:rsidRDefault="008104DB" w:rsidP="00B20EB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4BE0B911" w14:textId="77777777" w:rsidR="008104DB" w:rsidRPr="00CF71DC" w:rsidRDefault="008104DB" w:rsidP="00B20EB3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Kwalifikacja</w:t>
      </w:r>
      <w:r w:rsidRPr="00CF71DC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CF71DC">
        <w:rPr>
          <w:rFonts w:asciiTheme="minorHAnsi" w:hAnsiTheme="minorHAnsi" w:cstheme="minorHAnsi"/>
        </w:rPr>
        <w:t>pozaformalnej</w:t>
      </w:r>
      <w:proofErr w:type="spellEnd"/>
      <w:r w:rsidRPr="00CF71DC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CF71DC">
        <w:rPr>
          <w:rFonts w:asciiTheme="minorHAnsi" w:hAnsiTheme="minorHAnsi" w:cstheme="minorHAnsi"/>
        </w:rPr>
        <w:t>.</w:t>
      </w:r>
    </w:p>
    <w:p w14:paraId="1955A9C6" w14:textId="77777777" w:rsidR="00803EC0" w:rsidRPr="005B12A1" w:rsidRDefault="00803EC0" w:rsidP="00803EC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10ACF38D" w14:textId="5D2815E5" w:rsidR="00B312A3" w:rsidRPr="00E30051" w:rsidRDefault="00B312A3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b/>
        </w:rPr>
        <w:t>Operator regionalny PSF (</w:t>
      </w:r>
      <w:r w:rsidRPr="00DD5FCA">
        <w:rPr>
          <w:rFonts w:asciiTheme="minorHAnsi" w:hAnsiTheme="minorHAnsi" w:cstheme="minorHAnsi"/>
          <w:b/>
          <w:bCs/>
        </w:rPr>
        <w:t>Operator</w:t>
      </w:r>
      <w:r w:rsidRPr="00B20EB3">
        <w:rPr>
          <w:rFonts w:asciiTheme="minorHAnsi" w:hAnsiTheme="minorHAnsi"/>
          <w:b/>
        </w:rPr>
        <w:t>)</w:t>
      </w:r>
      <w:r w:rsidRPr="00B20EB3">
        <w:rPr>
          <w:rFonts w:asciiTheme="minorHAnsi" w:hAnsiTheme="minorHAnsi"/>
        </w:rPr>
        <w:t xml:space="preserve"> – </w:t>
      </w:r>
      <w:bookmarkStart w:id="3" w:name="_Hlk178156296"/>
      <w:r w:rsidRPr="00B20EB3">
        <w:rPr>
          <w:rFonts w:asciiTheme="minorHAnsi" w:hAnsiTheme="minorHAnsi"/>
        </w:rPr>
        <w:t>podmiot odpowiedzialny za realizację projektu i</w:t>
      </w:r>
      <w:r>
        <w:rPr>
          <w:rFonts w:asciiTheme="minorHAnsi" w:hAnsiTheme="minorHAnsi" w:cstheme="minorHAnsi"/>
          <w:lang w:eastAsia="pl-PL"/>
        </w:rPr>
        <w:t> </w:t>
      </w:r>
      <w:r w:rsidRPr="00B20EB3">
        <w:rPr>
          <w:rFonts w:asciiTheme="minorHAnsi" w:hAnsiTheme="minorHAnsi"/>
        </w:rPr>
        <w:t>dystrybucję wsparcia na rzecz osób uczestniczących w projekcie</w:t>
      </w:r>
      <w:r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>
        <w:rPr>
          <w:rFonts w:asciiTheme="minorHAnsi" w:hAnsiTheme="minorHAnsi" w:cstheme="minorHAnsi"/>
          <w:lang w:eastAsia="pl-PL"/>
        </w:rPr>
        <w:t> </w:t>
      </w:r>
      <w:r w:rsidRPr="00B20EB3">
        <w:rPr>
          <w:rFonts w:asciiTheme="minorHAnsi" w:hAnsiTheme="minorHAnsi"/>
        </w:rPr>
        <w:t xml:space="preserve">tym w </w:t>
      </w:r>
      <w:r w:rsidRPr="0013242A">
        <w:rPr>
          <w:rFonts w:asciiTheme="minorHAnsi" w:hAnsiTheme="minorHAnsi"/>
        </w:rPr>
        <w:t xml:space="preserve">szczególności za rekrutację tych osób do projektu oraz za zawieranie z nimi umów uczestnictwa, umów wsparcia oraz rozliczanie wsparcia. Operatorem w projekcie pn. </w:t>
      </w:r>
      <w:r w:rsidR="00F51B6D" w:rsidRPr="00EB4A74">
        <w:rPr>
          <w:rFonts w:asciiTheme="minorHAnsi" w:hAnsiTheme="minorHAnsi" w:cstheme="minorHAnsi"/>
        </w:rPr>
        <w:t>Akademia nowych umiejętności</w:t>
      </w:r>
      <w:r w:rsidR="00F51B6D" w:rsidRPr="002674F4">
        <w:rPr>
          <w:rFonts w:asciiTheme="minorHAnsi" w:hAnsiTheme="minorHAnsi" w:cstheme="minorHAnsi"/>
        </w:rPr>
        <w:t xml:space="preserve">” jest </w:t>
      </w:r>
      <w:r w:rsidR="00F51B6D" w:rsidRPr="00EB4A74">
        <w:rPr>
          <w:rFonts w:asciiTheme="minorHAnsi" w:hAnsiTheme="minorHAnsi" w:cstheme="minorHAnsi"/>
        </w:rPr>
        <w:t xml:space="preserve">SMG/KRC Poland Human </w:t>
      </w:r>
      <w:proofErr w:type="spellStart"/>
      <w:r w:rsidR="00F51B6D" w:rsidRPr="00EB4A74">
        <w:rPr>
          <w:rFonts w:asciiTheme="minorHAnsi" w:hAnsiTheme="minorHAnsi" w:cstheme="minorHAnsi"/>
        </w:rPr>
        <w:t>Resources</w:t>
      </w:r>
      <w:proofErr w:type="spellEnd"/>
      <w:r w:rsidR="00F51B6D" w:rsidRPr="00EB4A74">
        <w:rPr>
          <w:rFonts w:asciiTheme="minorHAnsi" w:hAnsiTheme="minorHAnsi" w:cstheme="minorHAnsi"/>
        </w:rPr>
        <w:t xml:space="preserve"> Region południowy Sp. z o.o.</w:t>
      </w:r>
      <w:r w:rsidRPr="00E30051">
        <w:rPr>
          <w:rFonts w:asciiTheme="minorHAnsi" w:hAnsiTheme="minorHAnsi" w:cstheme="minorHAnsi"/>
        </w:rPr>
        <w:t>,</w:t>
      </w:r>
      <w:r w:rsidRPr="0013242A">
        <w:rPr>
          <w:rFonts w:asciiTheme="minorHAnsi" w:hAnsiTheme="minorHAnsi"/>
        </w:rPr>
        <w:t xml:space="preserve"> realizujący projekt wraz z partnerem</w:t>
      </w:r>
      <w:r w:rsidRPr="0013242A">
        <w:rPr>
          <w:rFonts w:asciiTheme="minorHAnsi" w:hAnsiTheme="minorHAnsi"/>
          <w:vertAlign w:val="superscript"/>
        </w:rPr>
        <w:footnoteReference w:id="6"/>
      </w:r>
      <w:r w:rsidRPr="0013242A">
        <w:rPr>
          <w:rFonts w:asciiTheme="minorHAnsi" w:hAnsiTheme="minorHAnsi"/>
        </w:rPr>
        <w:t>:</w:t>
      </w:r>
      <w:r w:rsidRPr="0013242A">
        <w:rPr>
          <w:rFonts w:asciiTheme="minorHAnsi" w:hAnsiTheme="minorHAnsi" w:cstheme="minorHAnsi"/>
        </w:rPr>
        <w:t xml:space="preserve"> </w:t>
      </w:r>
      <w:r w:rsidR="00F51B6D" w:rsidRPr="00F51B6D">
        <w:rPr>
          <w:rFonts w:cstheme="minorHAnsi"/>
        </w:rPr>
        <w:t>Synergia Szkolenia Rostowska Renata.</w:t>
      </w:r>
    </w:p>
    <w:bookmarkEnd w:id="3"/>
    <w:p w14:paraId="1229D8FC" w14:textId="31866FDF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13242A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3242A">
        <w:rPr>
          <w:rFonts w:asciiTheme="minorHAnsi" w:hAnsiTheme="minorHAnsi" w:cstheme="minorHAnsi"/>
          <w:sz w:val="22"/>
          <w:szCs w:val="22"/>
        </w:rPr>
        <w:t>.</w:t>
      </w:r>
    </w:p>
    <w:p w14:paraId="6A76038D" w14:textId="3A439CE8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 w:rsidRPr="0013242A">
        <w:rPr>
          <w:rFonts w:asciiTheme="minorHAnsi" w:hAnsiTheme="minorHAnsi" w:cstheme="minorHAnsi"/>
          <w:sz w:val="22"/>
          <w:szCs w:val="22"/>
        </w:rPr>
        <w:t> </w:t>
      </w:r>
      <w:r w:rsidRPr="0013242A">
        <w:rPr>
          <w:rFonts w:asciiTheme="minorHAnsi" w:hAnsiTheme="minorHAnsi" w:cstheme="minorHAnsi"/>
          <w:sz w:val="22"/>
          <w:szCs w:val="22"/>
        </w:rPr>
        <w:t>projekcie.</w:t>
      </w:r>
    </w:p>
    <w:p w14:paraId="0159DC72" w14:textId="77777777" w:rsidR="00EF271D" w:rsidRPr="0013242A" w:rsidRDefault="00EF271D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6992015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4"/>
    </w:p>
    <w:p w14:paraId="42DD3158" w14:textId="27FB48D1" w:rsidR="00414539" w:rsidRDefault="00414539" w:rsidP="004145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bookmarkStart w:id="6" w:name="_Hlk186992161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zakwalifi</w:t>
      </w:r>
      <w:r w:rsidRPr="001C1527">
        <w:rPr>
          <w:rFonts w:asciiTheme="minorHAnsi" w:hAnsiTheme="minorHAnsi" w:cstheme="minorHAnsi"/>
          <w:b/>
          <w:bCs/>
          <w:sz w:val="22"/>
          <w:szCs w:val="22"/>
        </w:rPr>
        <w:t>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6E254F91" w14:textId="435136F5" w:rsidR="000B1C51" w:rsidRPr="00F51B6D" w:rsidRDefault="000B1C51" w:rsidP="00F51B6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5"/>
    <w:p w14:paraId="306319DA" w14:textId="0CA75EFA" w:rsidR="00B23248" w:rsidRDefault="00B23248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F72547" w:rsidRPr="00F72547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AC0DF6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14:paraId="6FEF7D73" w14:textId="72227EB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0DB6C6EE" w14:textId="77777777" w:rsidR="00F51B6D" w:rsidRPr="00CF71DC" w:rsidRDefault="008104DB" w:rsidP="00F51B6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1B6D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F51B6D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378"/>
      <w:r w:rsidR="00F51B6D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F51B6D">
        <w:rPr>
          <w:rFonts w:asciiTheme="minorHAnsi" w:hAnsiTheme="minorHAnsi" w:cstheme="minorHAnsi"/>
          <w:sz w:val="22"/>
          <w:szCs w:val="22"/>
        </w:rPr>
        <w:t> </w:t>
      </w:r>
      <w:r w:rsidR="00F51B6D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F51B6D">
        <w:rPr>
          <w:rFonts w:asciiTheme="minorHAnsi" w:hAnsiTheme="minorHAnsi" w:cstheme="minorHAnsi"/>
          <w:sz w:val="22"/>
          <w:szCs w:val="22"/>
        </w:rPr>
        <w:t>-</w:t>
      </w:r>
      <w:r w:rsidR="00F51B6D" w:rsidRPr="00CF71DC">
        <w:rPr>
          <w:rFonts w:asciiTheme="minorHAnsi" w:hAnsiTheme="minorHAnsi" w:cstheme="minorHAnsi"/>
          <w:sz w:val="22"/>
          <w:szCs w:val="22"/>
        </w:rPr>
        <w:t>2027, realizowane w ramach PSF, pn. „</w:t>
      </w:r>
      <w:r w:rsidR="00F51B6D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” o nr </w:t>
      </w:r>
      <w:r w:rsidR="00F51B6D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F51B6D">
        <w:rPr>
          <w:rFonts w:asciiTheme="minorHAnsi" w:hAnsiTheme="minorHAnsi" w:cstheme="minorHAnsi"/>
          <w:sz w:val="22"/>
          <w:szCs w:val="22"/>
        </w:rPr>
        <w:t xml:space="preserve">, 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w okresie </w:t>
      </w:r>
      <w:r w:rsidR="00F51B6D">
        <w:rPr>
          <w:rFonts w:asciiTheme="minorHAnsi" w:hAnsiTheme="minorHAnsi" w:cstheme="minorHAnsi"/>
          <w:sz w:val="22"/>
          <w:szCs w:val="22"/>
        </w:rPr>
        <w:t xml:space="preserve">od </w:t>
      </w:r>
      <w:r w:rsidR="00F51B6D" w:rsidRPr="00EB4A74">
        <w:rPr>
          <w:rFonts w:asciiTheme="minorHAnsi" w:hAnsiTheme="minorHAnsi" w:cstheme="minorHAnsi"/>
          <w:sz w:val="22"/>
          <w:szCs w:val="22"/>
        </w:rPr>
        <w:t>01.05.2024 r. – 30.04.2027 r.</w:t>
      </w:r>
      <w:r w:rsidR="00F51B6D">
        <w:rPr>
          <w:rFonts w:asciiTheme="minorHAnsi" w:hAnsiTheme="minorHAnsi" w:cstheme="minorHAnsi"/>
          <w:sz w:val="22"/>
          <w:szCs w:val="22"/>
        </w:rPr>
        <w:t xml:space="preserve">  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F51B6D" w:rsidRPr="00EB4A74">
        <w:rPr>
          <w:rFonts w:asciiTheme="minorHAnsi" w:hAnsiTheme="minorHAnsi" w:cstheme="minorHAnsi"/>
          <w:sz w:val="22"/>
          <w:szCs w:val="22"/>
        </w:rPr>
        <w:t xml:space="preserve"> SMG/KRC Poland Human </w:t>
      </w:r>
      <w:proofErr w:type="spellStart"/>
      <w:r w:rsidR="00F51B6D" w:rsidRPr="00EB4A74"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 w:rsidR="00F51B6D" w:rsidRPr="00EB4A74">
        <w:rPr>
          <w:rFonts w:asciiTheme="minorHAnsi" w:hAnsiTheme="minorHAnsi" w:cstheme="minorHAnsi"/>
          <w:sz w:val="22"/>
          <w:szCs w:val="22"/>
        </w:rPr>
        <w:t xml:space="preserve"> Region południowy Sp. z o.o. </w:t>
      </w:r>
      <w:r w:rsidR="00F51B6D">
        <w:rPr>
          <w:rFonts w:asciiTheme="minorHAnsi" w:hAnsiTheme="minorHAnsi" w:cstheme="minorHAnsi"/>
          <w:sz w:val="22"/>
          <w:szCs w:val="22"/>
        </w:rPr>
        <w:t xml:space="preserve">, </w:t>
      </w:r>
      <w:r w:rsidR="00F51B6D" w:rsidRPr="00CF71DC">
        <w:rPr>
          <w:rFonts w:asciiTheme="minorHAnsi" w:hAnsiTheme="minorHAnsi" w:cstheme="minorHAnsi"/>
          <w:sz w:val="22"/>
          <w:szCs w:val="22"/>
        </w:rPr>
        <w:t>wraz z partnerami</w:t>
      </w:r>
      <w:r w:rsidR="00F51B6D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7"/>
      <w:r w:rsidR="00F51B6D"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F51B6D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</w:t>
      </w:r>
      <w:r w:rsidR="00F51B6D" w:rsidRPr="00CF71DC">
        <w:rPr>
          <w:rFonts w:asciiTheme="minorHAnsi" w:hAnsiTheme="minorHAnsi" w:cstheme="minorHAnsi"/>
          <w:sz w:val="22"/>
          <w:szCs w:val="22"/>
        </w:rPr>
        <w:lastRenderedPageBreak/>
        <w:t>dla Śląskiego 2021-2027, priorytetu FESL.</w:t>
      </w:r>
      <w:r w:rsidR="00F51B6D">
        <w:rPr>
          <w:rFonts w:asciiTheme="minorHAnsi" w:hAnsiTheme="minorHAnsi" w:cstheme="minorHAnsi"/>
          <w:sz w:val="22"/>
          <w:szCs w:val="22"/>
        </w:rPr>
        <w:t>06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F51B6D">
        <w:rPr>
          <w:rFonts w:asciiTheme="minorHAnsi" w:hAnsiTheme="minorHAnsi" w:cstheme="minorHAnsi"/>
          <w:sz w:val="22"/>
          <w:szCs w:val="22"/>
        </w:rPr>
        <w:t>dla edukacji</w:t>
      </w:r>
      <w:r w:rsidR="00F51B6D" w:rsidRPr="00CF71DC">
        <w:rPr>
          <w:rFonts w:asciiTheme="minorHAnsi" w:hAnsiTheme="minorHAnsi" w:cstheme="minorHAnsi"/>
          <w:sz w:val="22"/>
          <w:szCs w:val="22"/>
        </w:rPr>
        <w:t>, działanie FESL.</w:t>
      </w:r>
      <w:r w:rsidR="00F51B6D">
        <w:rPr>
          <w:rFonts w:asciiTheme="minorHAnsi" w:hAnsiTheme="minorHAnsi" w:cstheme="minorHAnsi"/>
          <w:sz w:val="22"/>
          <w:szCs w:val="22"/>
        </w:rPr>
        <w:t>06</w:t>
      </w:r>
      <w:r w:rsidR="00F51B6D" w:rsidRPr="00CF71DC">
        <w:rPr>
          <w:rFonts w:asciiTheme="minorHAnsi" w:hAnsiTheme="minorHAnsi" w:cstheme="minorHAnsi"/>
          <w:sz w:val="22"/>
          <w:szCs w:val="22"/>
        </w:rPr>
        <w:t>.</w:t>
      </w:r>
      <w:r w:rsidR="00F51B6D">
        <w:rPr>
          <w:rFonts w:asciiTheme="minorHAnsi" w:hAnsiTheme="minorHAnsi" w:cstheme="minorHAnsi"/>
          <w:sz w:val="22"/>
          <w:szCs w:val="22"/>
        </w:rPr>
        <w:t>06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F51B6D">
        <w:rPr>
          <w:rFonts w:asciiTheme="minorHAnsi" w:hAnsiTheme="minorHAnsi" w:cstheme="minorHAnsi"/>
          <w:sz w:val="22"/>
          <w:szCs w:val="22"/>
        </w:rPr>
        <w:t>EFS+</w:t>
      </w:r>
      <w:r w:rsidR="00F51B6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E71189E" w14:textId="0B781C3E" w:rsidR="008104DB" w:rsidRPr="00F51B6D" w:rsidRDefault="008104DB" w:rsidP="005B4CDA">
      <w:pPr>
        <w:pStyle w:val="Akapitzlist1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1B6D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F51B6D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" w:name="_Hlk178156402"/>
      <w:r w:rsidR="00F51B6D" w:rsidRPr="00CF71DC">
        <w:rPr>
          <w:rFonts w:asciiTheme="minorHAnsi" w:hAnsiTheme="minorHAnsi" w:cstheme="minorHAnsi"/>
          <w:sz w:val="22"/>
          <w:szCs w:val="22"/>
        </w:rPr>
        <w:t>regulamin naboru do projektu pn. „</w:t>
      </w:r>
      <w:r w:rsidR="00F51B6D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F51B6D" w:rsidRPr="00CF71DC">
        <w:rPr>
          <w:rFonts w:asciiTheme="minorHAnsi" w:hAnsiTheme="minorHAnsi" w:cstheme="minorHAnsi"/>
          <w:sz w:val="22"/>
          <w:szCs w:val="22"/>
        </w:rPr>
        <w:t xml:space="preserve">” nr </w:t>
      </w:r>
      <w:r w:rsidR="00F51B6D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F51B6D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77F09C82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4CC3251E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712E9" w:rsidRPr="00B20EB3">
        <w:rPr>
          <w:rFonts w:asciiTheme="minorHAnsi" w:hAnsiTheme="minorHAnsi"/>
          <w:b/>
          <w:sz w:val="22"/>
        </w:rPr>
        <w:t xml:space="preserve"> </w:t>
      </w:r>
      <w:r w:rsidR="004712E9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A242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B20EB3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</w:t>
      </w:r>
      <w:r w:rsidR="004712E9"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0B1C51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2453B12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39C10E0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7573CCBB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21475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</w:p>
    <w:p w14:paraId="57F5E1DA" w14:textId="1F559528" w:rsidR="00CF01CA" w:rsidRDefault="00CF01CA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B20EB3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3147EAD6" w14:textId="5013734C" w:rsidR="00621475" w:rsidRPr="00621475" w:rsidRDefault="00621475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2FBD51BC" w14:textId="3DC51C38" w:rsidR="00F145C8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91141530"/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C1133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bookmarkEnd w:id="9"/>
    <w:p w14:paraId="6538F6B9" w14:textId="77777777" w:rsidR="002F6C84" w:rsidRPr="00B20EB3" w:rsidRDefault="002F6C84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6904F9EC" w:rsidR="00276DE7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</w:t>
      </w:r>
      <w:r w:rsidR="00E24320"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0FCBE431" w:rsidR="00015135" w:rsidRPr="00CF71DC" w:rsidRDefault="000950E1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5D2F7149" w:rsidR="00015135" w:rsidRPr="00CF71DC" w:rsidRDefault="008E33C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 w:rsidRPr="003A6C79">
        <w:rPr>
          <w:rFonts w:asciiTheme="minorHAnsi" w:hAnsiTheme="minorHAnsi" w:cstheme="minorHAnsi"/>
          <w:sz w:val="22"/>
          <w:szCs w:val="22"/>
        </w:rPr>
        <w:t>……………..</w:t>
      </w:r>
      <w:r w:rsidR="004712E9" w:rsidRPr="003A6C79">
        <w:rPr>
          <w:rFonts w:asciiTheme="minorHAnsi" w:hAnsiTheme="minorHAnsi" w:cstheme="minorHAnsi"/>
          <w:sz w:val="22"/>
          <w:szCs w:val="22"/>
        </w:rPr>
        <w:t xml:space="preserve"> O</w:t>
      </w:r>
      <w:r w:rsidR="004712E9" w:rsidRPr="004712E9">
        <w:rPr>
          <w:rFonts w:asciiTheme="minorHAnsi" w:hAnsiTheme="minorHAnsi" w:cstheme="minorHAnsi"/>
          <w:sz w:val="22"/>
          <w:szCs w:val="22"/>
        </w:rPr>
        <w:t>soba korzystająca z usługi/usług rozwojowych może dokonać wpłaty wkładu własnego w całości w wysokości…………zł.</w:t>
      </w:r>
    </w:p>
    <w:p w14:paraId="1AEC54EC" w14:textId="5FA2FB21" w:rsidR="000B35CC" w:rsidRPr="0028082B" w:rsidDel="005406B0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F51B6D" w:rsidRPr="00F51B6D">
        <w:rPr>
          <w:rFonts w:asciiTheme="minorHAnsi" w:hAnsiTheme="minorHAnsi" w:cstheme="minorHAnsi"/>
          <w:sz w:val="22"/>
          <w:szCs w:val="22"/>
        </w:rPr>
        <w:t>PL41 1020 2313 0000 3302 1141 5033</w:t>
      </w:r>
      <w:r w:rsidRPr="0028082B">
        <w:rPr>
          <w:rFonts w:asciiTheme="minorHAnsi" w:hAnsiTheme="minorHAnsi" w:cstheme="minorHAnsi"/>
          <w:sz w:val="22"/>
          <w:szCs w:val="22"/>
        </w:rPr>
        <w:t xml:space="preserve">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BB109E" w:rsidRP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BB109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5F5DAD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90C02B4" w:rsidR="00015135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4CD07687" w:rsidR="0053146C" w:rsidRDefault="007D275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BB109E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281C0339" w:rsidR="0053146C" w:rsidRPr="007417EE" w:rsidRDefault="007D2756" w:rsidP="00E34B2C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10" w:name="_Hlk191141721"/>
      <w:r w:rsidRPr="00B20EB3">
        <w:rPr>
          <w:rFonts w:asciiTheme="minorHAnsi" w:hAnsiTheme="minorHAnsi"/>
          <w:spacing w:val="-2"/>
          <w:sz w:val="22"/>
        </w:rPr>
        <w:t>Osoba korzystająca z</w:t>
      </w:r>
      <w:r w:rsidR="002F6C84" w:rsidRPr="00B20EB3">
        <w:rPr>
          <w:rFonts w:asciiTheme="minorHAnsi" w:hAnsiTheme="minorHAnsi"/>
          <w:spacing w:val="-2"/>
          <w:sz w:val="22"/>
        </w:rPr>
        <w:t xml:space="preserve"> </w:t>
      </w:r>
      <w:r w:rsidRPr="00B20EB3">
        <w:rPr>
          <w:rFonts w:asciiTheme="minorHAnsi" w:hAnsiTheme="minorHAnsi"/>
          <w:spacing w:val="-2"/>
          <w:sz w:val="22"/>
        </w:rPr>
        <w:t>usługi zobowiązuje się do uczestnictwa w usłudze</w:t>
      </w:r>
      <w:r w:rsidR="00063294" w:rsidRPr="00B20EB3">
        <w:rPr>
          <w:rFonts w:asciiTheme="minorHAnsi" w:hAnsiTheme="minorHAnsi"/>
          <w:spacing w:val="-2"/>
          <w:sz w:val="22"/>
        </w:rPr>
        <w:t>/usługach</w:t>
      </w:r>
      <w:r w:rsidR="00706309" w:rsidRPr="00B20EB3">
        <w:rPr>
          <w:rFonts w:asciiTheme="minorHAnsi" w:hAnsiTheme="minorHAnsi"/>
          <w:spacing w:val="-2"/>
          <w:sz w:val="22"/>
        </w:rPr>
        <w:t>, o której</w:t>
      </w:r>
      <w:r w:rsidR="00063294" w:rsidRPr="00B20EB3">
        <w:rPr>
          <w:rFonts w:asciiTheme="minorHAnsi" w:hAnsiTheme="minorHAnsi"/>
          <w:spacing w:val="-2"/>
          <w:sz w:val="22"/>
        </w:rPr>
        <w:t>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mowa w ust. 3 oraz </w:t>
      </w:r>
      <w:r w:rsidR="00063294" w:rsidRPr="00B20EB3">
        <w:rPr>
          <w:rFonts w:asciiTheme="minorHAnsi" w:hAnsiTheme="minorHAnsi"/>
          <w:spacing w:val="-2"/>
          <w:sz w:val="22"/>
        </w:rPr>
        <w:t>zgodnie kartą/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ami</w:t>
      </w:r>
      <w:proofErr w:type="spellEnd"/>
      <w:r w:rsidR="00063294" w:rsidRPr="00B20EB3">
        <w:rPr>
          <w:rFonts w:asciiTheme="minorHAnsi" w:hAnsiTheme="minorHAnsi"/>
          <w:spacing w:val="-2"/>
          <w:sz w:val="22"/>
        </w:rPr>
        <w:t xml:space="preserve"> usługi</w:t>
      </w:r>
      <w:r w:rsidR="00D57C73" w:rsidRPr="00B20EB3">
        <w:rPr>
          <w:rFonts w:asciiTheme="minorHAnsi" w:hAnsiTheme="minorHAnsi"/>
          <w:spacing w:val="-2"/>
          <w:sz w:val="22"/>
        </w:rPr>
        <w:t xml:space="preserve"> stanowiącymi załącznik do deklaracji wyboru usług rozwojowych będącej załącznikiem do umowy.</w:t>
      </w:r>
      <w:r w:rsidR="00255EE2" w:rsidRPr="00B20EB3">
        <w:rPr>
          <w:rFonts w:asciiTheme="minorHAnsi" w:hAnsiTheme="minorHAnsi"/>
          <w:spacing w:val="-2"/>
          <w:sz w:val="22"/>
        </w:rPr>
        <w:t xml:space="preserve"> </w:t>
      </w:r>
      <w:r w:rsidR="00BC3CC7" w:rsidRPr="00B20EB3">
        <w:rPr>
          <w:rFonts w:asciiTheme="minorHAnsi" w:hAnsiTheme="minorHAnsi"/>
          <w:spacing w:val="-2"/>
          <w:sz w:val="22"/>
        </w:rPr>
        <w:t>Okres realizacji usług</w:t>
      </w:r>
      <w:r w:rsidR="00706309" w:rsidRPr="00B20EB3">
        <w:rPr>
          <w:rFonts w:asciiTheme="minorHAnsi" w:hAnsiTheme="minorHAnsi"/>
          <w:spacing w:val="-2"/>
          <w:sz w:val="22"/>
        </w:rPr>
        <w:t>i rozwojowej</w:t>
      </w:r>
      <w:r w:rsidR="00BC3CC7" w:rsidRPr="00B20EB3">
        <w:rPr>
          <w:rFonts w:asciiTheme="minorHAnsi" w:hAnsiTheme="minorHAnsi"/>
          <w:spacing w:val="-2"/>
          <w:sz w:val="22"/>
        </w:rPr>
        <w:t xml:space="preserve"> </w:t>
      </w:r>
      <w:r w:rsidR="00706309" w:rsidRPr="00B20EB3">
        <w:rPr>
          <w:rFonts w:asciiTheme="minorHAnsi" w:hAnsiTheme="minorHAnsi"/>
          <w:spacing w:val="-2"/>
          <w:sz w:val="22"/>
        </w:rPr>
        <w:t xml:space="preserve">jest </w:t>
      </w:r>
      <w:r w:rsidR="00BC3CC7" w:rsidRPr="00B20EB3">
        <w:rPr>
          <w:rFonts w:asciiTheme="minorHAnsi" w:hAnsiTheme="minorHAnsi"/>
          <w:spacing w:val="-2"/>
          <w:sz w:val="22"/>
        </w:rPr>
        <w:t>okre</w:t>
      </w:r>
      <w:r w:rsidR="00706309" w:rsidRPr="00B20EB3">
        <w:rPr>
          <w:rFonts w:asciiTheme="minorHAnsi" w:hAnsiTheme="minorHAnsi"/>
          <w:spacing w:val="-2"/>
          <w:sz w:val="22"/>
        </w:rPr>
        <w:t xml:space="preserve">ślony w </w:t>
      </w:r>
      <w:r w:rsidR="00163915" w:rsidRPr="00B20EB3">
        <w:rPr>
          <w:rFonts w:asciiTheme="minorHAnsi" w:hAnsiTheme="minorHAnsi"/>
          <w:spacing w:val="-2"/>
          <w:sz w:val="22"/>
        </w:rPr>
        <w:t>karcie usługi/usług</w:t>
      </w:r>
      <w:r w:rsidR="00706309" w:rsidRPr="00B20EB3">
        <w:rPr>
          <w:rFonts w:asciiTheme="minorHAnsi" w:hAnsiTheme="minorHAnsi"/>
          <w:spacing w:val="-2"/>
          <w:sz w:val="22"/>
        </w:rPr>
        <w:t>, stanowiąc</w:t>
      </w:r>
      <w:r w:rsidR="00163915" w:rsidRPr="00B20EB3">
        <w:rPr>
          <w:rFonts w:asciiTheme="minorHAnsi" w:hAnsiTheme="minorHAnsi"/>
          <w:spacing w:val="-2"/>
          <w:sz w:val="22"/>
        </w:rPr>
        <w:t>ej/</w:t>
      </w:r>
      <w:proofErr w:type="spellStart"/>
      <w:r w:rsidR="00163915" w:rsidRPr="00B20EB3">
        <w:rPr>
          <w:rFonts w:asciiTheme="minorHAnsi" w:hAnsiTheme="minorHAnsi"/>
          <w:spacing w:val="-2"/>
          <w:sz w:val="22"/>
        </w:rPr>
        <w:t>cych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załącznik do </w:t>
      </w:r>
      <w:r w:rsidR="00D57C73" w:rsidRPr="00B20EB3">
        <w:rPr>
          <w:rFonts w:asciiTheme="minorHAnsi" w:hAnsiTheme="minorHAnsi"/>
          <w:spacing w:val="-2"/>
          <w:sz w:val="22"/>
        </w:rPr>
        <w:t>deklaracji wyboru usług rozwojowych będącej załącznikiem do umowy.</w:t>
      </w:r>
      <w:r w:rsidR="00E34B2C" w:rsidRPr="007417EE">
        <w:rPr>
          <w:rFonts w:asciiTheme="minorHAnsi" w:hAnsiTheme="minorHAnsi" w:cstheme="minorHAnsi"/>
          <w:spacing w:val="-2"/>
          <w:sz w:val="22"/>
          <w:szCs w:val="22"/>
        </w:rPr>
        <w:t xml:space="preserve"> Minimalny poziom frekwencji na usłudze rozwojowej wynosi 80%.</w:t>
      </w:r>
    </w:p>
    <w:p w14:paraId="02C1976A" w14:textId="0C69A7E4" w:rsidR="00E34B2C" w:rsidRPr="00CF71DC" w:rsidRDefault="00E34B2C" w:rsidP="00B20EB3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bookmarkEnd w:id="10"/>
    <w:p w14:paraId="4F1F905A" w14:textId="6C725DE7" w:rsidR="0037087A" w:rsidRPr="0024382E" w:rsidRDefault="0037087A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071AE30" w14:textId="77777777" w:rsidR="0024382E" w:rsidRPr="00C14FDF" w:rsidRDefault="0024382E" w:rsidP="0024382E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3AA8B405" w14:textId="0F4018F8" w:rsidR="00784569" w:rsidRDefault="00D41FF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8C908CE" w14:textId="77777777" w:rsidR="000B7558" w:rsidRPr="00B20EB3" w:rsidRDefault="000B7558" w:rsidP="00B20EB3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ADCDF6C" w14:textId="77777777" w:rsidR="007C0ED7" w:rsidRPr="00B20EB3" w:rsidRDefault="007C0ED7" w:rsidP="007C0ED7">
      <w:pPr>
        <w:spacing w:after="0" w:line="240" w:lineRule="auto"/>
        <w:jc w:val="center"/>
        <w:rPr>
          <w:b/>
        </w:rPr>
      </w:pPr>
      <w:r w:rsidRPr="00B20EB3">
        <w:rPr>
          <w:b/>
        </w:rPr>
        <w:t>§ 3.</w:t>
      </w:r>
    </w:p>
    <w:p w14:paraId="5673F1D9" w14:textId="258FBF8A" w:rsidR="007C0ED7" w:rsidRPr="00DD5FCA" w:rsidRDefault="007C0ED7" w:rsidP="000B7558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0B755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911F3D7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Operator ma w szczególności obowiązek:</w:t>
      </w:r>
    </w:p>
    <w:p w14:paraId="00C44910" w14:textId="0BA5CA42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0533A902" w14:textId="22895D06" w:rsidR="007C0ED7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206D57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9E75C10" w14:textId="77777777" w:rsidR="007C0ED7" w:rsidRPr="00A96772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C3A8D7" w14:textId="0FB9D56B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0C30FE30" w14:textId="77777777" w:rsidR="007C0ED7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4E942A80" w14:textId="2DE3B948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252F5565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23EBBA3E" w14:textId="77777777" w:rsidR="007C0ED7" w:rsidRPr="00B20EB3" w:rsidRDefault="007C0ED7" w:rsidP="00B20EB3">
      <w:pPr>
        <w:pStyle w:val="Textbody"/>
        <w:tabs>
          <w:tab w:val="clear" w:pos="900"/>
        </w:tabs>
        <w:rPr>
          <w:rFonts w:asciiTheme="minorHAnsi" w:hAnsiTheme="minorHAnsi"/>
        </w:rPr>
      </w:pPr>
    </w:p>
    <w:p w14:paraId="255498FE" w14:textId="77777777" w:rsidR="007C0ED7" w:rsidRPr="00B20EB3" w:rsidRDefault="007C0ED7" w:rsidP="000B7558">
      <w:pPr>
        <w:spacing w:after="0" w:line="240" w:lineRule="auto"/>
        <w:jc w:val="center"/>
        <w:rPr>
          <w:b/>
        </w:rPr>
      </w:pPr>
      <w:r w:rsidRPr="00B20EB3">
        <w:rPr>
          <w:b/>
        </w:rPr>
        <w:t>§ 4.</w:t>
      </w:r>
    </w:p>
    <w:p w14:paraId="397E1227" w14:textId="77777777" w:rsidR="007C0ED7" w:rsidRPr="00DD5FCA" w:rsidRDefault="007C0ED7" w:rsidP="000B7558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0B7558">
        <w:rPr>
          <w:rFonts w:cstheme="minorHAnsi"/>
          <w:b/>
          <w:bCs/>
        </w:rPr>
        <w:t>Prawa i obowiązki osoby korzystającej</w:t>
      </w:r>
      <w:r>
        <w:rPr>
          <w:rFonts w:asciiTheme="minorHAnsi" w:hAnsiTheme="minorHAnsi" w:cstheme="minorHAnsi"/>
          <w:b/>
          <w:bCs/>
        </w:rPr>
        <w:t xml:space="preserve"> z usługi</w:t>
      </w:r>
    </w:p>
    <w:p w14:paraId="7853E012" w14:textId="77777777" w:rsidR="00774A57" w:rsidRDefault="00774A57" w:rsidP="007D442C">
      <w:pPr>
        <w:pStyle w:val="Textbody"/>
        <w:numPr>
          <w:ilvl w:val="3"/>
          <w:numId w:val="3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44C7F9CA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46C69FE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F18C34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699C8992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3556885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53B97DCC" w14:textId="77777777" w:rsidR="00774A57" w:rsidRPr="006F5DC9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E1BCF2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wieku co najmniej 55 lat;</w:t>
      </w:r>
    </w:p>
    <w:p w14:paraId="5BE7E9E8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bezrobotna;</w:t>
      </w:r>
    </w:p>
    <w:p w14:paraId="6B054D15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niepełnosprawnością;</w:t>
      </w:r>
    </w:p>
    <w:p w14:paraId="456B1CB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kryzysie bezdomności lub dotknięta wykluczeniem z dostępu do mieszkań;</w:t>
      </w:r>
    </w:p>
    <w:p w14:paraId="393A26B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jc w:val="both"/>
        <w:rPr>
          <w:iCs/>
          <w:sz w:val="22"/>
          <w:szCs w:val="22"/>
        </w:rPr>
      </w:pPr>
      <w:r w:rsidRPr="00FB0766">
        <w:rPr>
          <w:rFonts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06ED4E0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0" w:line="240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wykształceniem co najwyżej ponadgimnazjalnym.</w:t>
      </w:r>
    </w:p>
    <w:p w14:paraId="61F8E780" w14:textId="77777777" w:rsidR="007C0ED7" w:rsidRPr="000B7558" w:rsidRDefault="007C0ED7" w:rsidP="007D442C">
      <w:pPr>
        <w:pStyle w:val="Textbody"/>
        <w:numPr>
          <w:ilvl w:val="0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24D6125C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38B2CBD" w14:textId="6530ED29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skierowana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4D4015EB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lastRenderedPageBreak/>
        <w:t>stosowania się do zaleceń personelu projektu, o ile nie są sprzeczne z niniejszą umową, przepisami prawa oraz zasadami współżycia społecznego;</w:t>
      </w:r>
    </w:p>
    <w:p w14:paraId="2E95A83F" w14:textId="2C8D2646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506F6A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Operatorem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3E64447D" w14:textId="72AA61C1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27A453D1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6303BAF" w14:textId="4A7799D7" w:rsidR="007C0ED7" w:rsidRPr="009529CF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74419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, na każdym etapie uczestnictwa w projekcie dodatkowych dokumentów</w:t>
      </w:r>
      <w:r w:rsidRPr="00857D55">
        <w:rPr>
          <w:rFonts w:asciiTheme="minorHAnsi" w:hAnsiTheme="minorHAnsi" w:cstheme="minorHAnsi"/>
          <w:sz w:val="22"/>
          <w:szCs w:val="22"/>
        </w:rPr>
        <w:t xml:space="preserve">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6EA2B5" w14:textId="3FF2B403" w:rsidR="007C0ED7" w:rsidRPr="005942CC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506F6A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506F6A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64D671" w14:textId="70B8C62D" w:rsidR="007C0ED7" w:rsidRPr="00D97A49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05837AFB" w14:textId="77777777" w:rsidR="007C0ED7" w:rsidRPr="00803715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7F2632" w:rsidRDefault="00163915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9E127" w14:textId="1E0D5847" w:rsidR="00015135" w:rsidRPr="00CF71DC" w:rsidRDefault="007C0ED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B20EB3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B20EB3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010122AB" w:rsidR="00AA10EB" w:rsidRPr="002A289C" w:rsidRDefault="002A289C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1" w:name="_Hlk190297520"/>
      <w:r w:rsidRPr="00F353D6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B20EB3">
        <w:rPr>
          <w:rFonts w:eastAsia="Calibri"/>
          <w:sz w:val="22"/>
        </w:rPr>
        <w:t>BUR z wykorzystaniem nadanego ID wsparcia</w:t>
      </w:r>
      <w:r w:rsidRPr="00F353D6">
        <w:rPr>
          <w:rFonts w:eastAsia="Calibri" w:cstheme="minorHAnsi"/>
          <w:sz w:val="22"/>
          <w:szCs w:val="22"/>
        </w:rPr>
        <w:t>;</w:t>
      </w:r>
      <w:bookmarkEnd w:id="11"/>
    </w:p>
    <w:p w14:paraId="711D7867" w14:textId="5BFBBAFE" w:rsidR="00E45DE1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239BA475" w:rsidR="0044192D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5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2ED263D8" w:rsidR="00B551E6" w:rsidRDefault="007B4600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2"/>
    <w:p w14:paraId="6BE6AF67" w14:textId="111F4C6C" w:rsidR="00C91846" w:rsidRPr="0068437E" w:rsidRDefault="00C91846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B20EB3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B6E5F">
        <w:rPr>
          <w:rFonts w:asciiTheme="minorHAnsi" w:hAnsiTheme="minorHAnsi" w:cstheme="minorHAnsi"/>
          <w:sz w:val="22"/>
          <w:szCs w:val="22"/>
        </w:rPr>
        <w:t xml:space="preserve">§ </w:t>
      </w:r>
      <w:r w:rsidR="00020DDA" w:rsidRPr="00DB6E5F">
        <w:rPr>
          <w:rFonts w:asciiTheme="minorHAnsi" w:hAnsiTheme="minorHAnsi" w:cstheme="minorHAnsi"/>
          <w:sz w:val="22"/>
          <w:szCs w:val="22"/>
        </w:rPr>
        <w:t>7</w:t>
      </w:r>
      <w:r w:rsidRPr="00DB6E5F">
        <w:rPr>
          <w:rFonts w:asciiTheme="minorHAnsi" w:hAnsiTheme="minorHAnsi" w:cstheme="minorHAnsi"/>
          <w:sz w:val="22"/>
          <w:szCs w:val="22"/>
        </w:rPr>
        <w:t xml:space="preserve"> ust. </w:t>
      </w:r>
      <w:r w:rsidR="00CA770A">
        <w:rPr>
          <w:rFonts w:asciiTheme="minorHAnsi" w:hAnsiTheme="minorHAnsi" w:cstheme="minorHAnsi"/>
          <w:sz w:val="22"/>
          <w:szCs w:val="22"/>
        </w:rPr>
        <w:t>9</w:t>
      </w:r>
      <w:r w:rsidRPr="0068437E">
        <w:rPr>
          <w:rFonts w:asciiTheme="minorHAnsi" w:hAnsiTheme="minorHAnsi" w:cstheme="minorHAnsi"/>
          <w:sz w:val="22"/>
          <w:szCs w:val="22"/>
        </w:rPr>
        <w:t xml:space="preserve">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B20EB3">
        <w:rPr>
          <w:rFonts w:asciiTheme="minorHAnsi" w:hAnsiTheme="minorHAnsi"/>
          <w:sz w:val="22"/>
          <w:u w:val="single"/>
        </w:rPr>
        <w:t>.</w:t>
      </w:r>
    </w:p>
    <w:p w14:paraId="3CFFE1EE" w14:textId="78C38C6B" w:rsidR="00396923" w:rsidRPr="00CF71DC" w:rsidRDefault="00396923" w:rsidP="00B20EB3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22E53BB0" w:rsidR="002F6C84" w:rsidRDefault="002F6C84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6C14884" w:rsidR="00015135" w:rsidRPr="00CF71DC" w:rsidRDefault="007C0ED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30C9B1D9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255997AC" w:rsidR="001D4E9C" w:rsidRPr="00791515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 xml:space="preserve">jest świadczona przez podmiot, z którym osoba </w:t>
      </w:r>
      <w:r w:rsidR="00CB10CB">
        <w:rPr>
          <w:rFonts w:asciiTheme="minorHAnsi" w:hAnsiTheme="minorHAnsi" w:cstheme="minorHAnsi"/>
        </w:rPr>
        <w:t>korzystająca z usługi</w:t>
      </w:r>
      <w:r w:rsidR="00CB10CB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4077895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5B5606DD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00F4E6A5" w:rsidR="001D4E9C" w:rsidRPr="00CF71D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6"/>
      </w:r>
      <w:r w:rsidRPr="00CF71DC">
        <w:rPr>
          <w:rFonts w:asciiTheme="minorHAnsi" w:hAnsiTheme="minorHAnsi" w:cstheme="minorHAnsi"/>
        </w:rPr>
        <w:t>;</w:t>
      </w:r>
    </w:p>
    <w:p w14:paraId="28F3488C" w14:textId="2D41F57A" w:rsidR="001D4E9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1E44B01A" w:rsidR="001D4E9C" w:rsidRPr="00B20EB3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CB10CB" w:rsidRPr="00CB10CB">
        <w:rPr>
          <w:rFonts w:asciiTheme="minorHAnsi" w:hAnsiTheme="minorHAnsi" w:cstheme="minorHAnsi"/>
        </w:rPr>
        <w:t xml:space="preserve"> </w:t>
      </w:r>
      <w:r w:rsidR="00CB10CB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4C24A9D0" w:rsidR="004962A2" w:rsidRPr="001D4E9C" w:rsidRDefault="004962A2" w:rsidP="001D4E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0E7EC9" w14:textId="5B1FB00A" w:rsidR="00015135" w:rsidRPr="00CF71DC" w:rsidRDefault="007C0ED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0D2122E" w14:textId="77777777" w:rsidR="00242031" w:rsidRDefault="007E535C" w:rsidP="00B20EB3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7"/>
      </w:r>
      <w:r w:rsidRPr="00CF71DC">
        <w:rPr>
          <w:rFonts w:asciiTheme="minorHAnsi" w:hAnsiTheme="minorHAnsi" w:cstheme="minorHAnsi"/>
        </w:rPr>
        <w:t>.</w:t>
      </w:r>
    </w:p>
    <w:p w14:paraId="7CA77957" w14:textId="37BC3A67" w:rsidR="00242031" w:rsidRPr="00242031" w:rsidRDefault="00FF274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Operator weryfikuje kompletność </w:t>
      </w:r>
      <w:r>
        <w:rPr>
          <w:rFonts w:asciiTheme="minorHAnsi" w:hAnsiTheme="minorHAnsi" w:cstheme="minorHAnsi"/>
        </w:rPr>
        <w:t>złożonych dokumentów rozliczeniowych</w:t>
      </w:r>
      <w:r w:rsidRPr="00CF71DC">
        <w:rPr>
          <w:rFonts w:asciiTheme="minorHAnsi" w:hAnsiTheme="minorHAnsi" w:cstheme="minorHAnsi"/>
        </w:rPr>
        <w:t>, do których należy wniosek o rozliczenie usługi rozwojowej wraz z załącznikami</w:t>
      </w:r>
      <w:r w:rsidR="00242031" w:rsidRPr="00CF71DC">
        <w:rPr>
          <w:rFonts w:asciiTheme="minorHAnsi" w:hAnsiTheme="minorHAnsi" w:cstheme="minorHAnsi"/>
        </w:rPr>
        <w:t>:</w:t>
      </w:r>
    </w:p>
    <w:p w14:paraId="7E0D930A" w14:textId="41DAE19C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</w:t>
      </w:r>
      <w:r w:rsidR="00FF274C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systemie informatycznym, tj. ID wsparcia, nazwę/tytuł usługi i numer usługi w BUR;</w:t>
      </w:r>
    </w:p>
    <w:p w14:paraId="74C4F4E1" w14:textId="77777777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43E63926" w14:textId="050DF03F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dokumentu potwierdzającego ukończenie usługi rozwojowej (zgodnie ze wzorem stanowiącym załącznik nr 1</w:t>
      </w:r>
      <w:r w:rsidR="000F18A4">
        <w:rPr>
          <w:rFonts w:asciiTheme="minorHAnsi" w:hAnsiTheme="minorHAnsi"/>
        </w:rPr>
        <w:t>2</w:t>
      </w:r>
      <w:r w:rsidRPr="00B20EB3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B20EB3">
        <w:rPr>
          <w:rStyle w:val="Odwoanieprzypisudolnego"/>
          <w:rFonts w:asciiTheme="minorHAnsi" w:hAnsiTheme="minorHAnsi"/>
        </w:rPr>
        <w:footnoteReference w:id="18"/>
      </w:r>
      <w:r w:rsidRPr="00B20EB3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której mowa w art. 2 pkt 8 ustawy z dnia 22 grudnia 2015 r. o Zintegrowanym Systemie Kwalifikacji, w sposób określony w tej ustawie;</w:t>
      </w:r>
    </w:p>
    <w:p w14:paraId="076662F8" w14:textId="53176764" w:rsidR="007E535C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0E3B3D52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9"/>
      </w:r>
      <w:r w:rsidRPr="0038369E">
        <w:rPr>
          <w:rFonts w:asciiTheme="minorHAnsi" w:hAnsiTheme="minorHAnsi" w:cstheme="minorHAnsi"/>
        </w:rPr>
        <w:t xml:space="preserve"> lub w formie papierowej</w:t>
      </w:r>
      <w:r w:rsidR="009D0DDD">
        <w:rPr>
          <w:rFonts w:asciiTheme="minorHAnsi" w:hAnsiTheme="minorHAnsi" w:cstheme="minorHAnsi"/>
        </w:rPr>
        <w:t xml:space="preserve"> (opatrzony własnoręcznym podpisem)</w:t>
      </w:r>
      <w:r w:rsidRPr="0038369E">
        <w:rPr>
          <w:rFonts w:asciiTheme="minorHAnsi" w:hAnsiTheme="minorHAnsi" w:cstheme="minorHAnsi"/>
        </w:rPr>
        <w:t xml:space="preserve">. </w:t>
      </w:r>
      <w:bookmarkEnd w:id="13"/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55439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75091E9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</w:t>
      </w:r>
      <w:r w:rsidRPr="002E15BE">
        <w:rPr>
          <w:rFonts w:asciiTheme="minorHAnsi" w:hAnsiTheme="minorHAnsi" w:cstheme="minorHAnsi"/>
        </w:rPr>
        <w:t>umową</w:t>
      </w:r>
      <w:r w:rsidR="00A13D31">
        <w:rPr>
          <w:rFonts w:asciiTheme="minorHAnsi" w:hAnsiTheme="minorHAnsi" w:cstheme="minorHAnsi"/>
        </w:rPr>
        <w:t xml:space="preserve">. </w:t>
      </w:r>
      <w:r w:rsidR="00A13D31" w:rsidRPr="00901734">
        <w:rPr>
          <w:rFonts w:asciiTheme="minorHAnsi" w:hAnsiTheme="minorHAnsi" w:cstheme="minorHAnsi"/>
        </w:rPr>
        <w:t>Dokumenty rozliczeniowe powinny być dostarczone do Operatora</w:t>
      </w:r>
      <w:r w:rsidRPr="002E15BE">
        <w:rPr>
          <w:rFonts w:asciiTheme="minorHAnsi" w:hAnsiTheme="minorHAnsi" w:cstheme="minorHAnsi"/>
        </w:rPr>
        <w:t xml:space="preserve"> w ciągu </w:t>
      </w:r>
      <w:r w:rsidR="00CC34D0" w:rsidRPr="002E15BE">
        <w:rPr>
          <w:rFonts w:asciiTheme="minorHAnsi" w:hAnsiTheme="minorHAnsi" w:cstheme="minorHAnsi"/>
        </w:rPr>
        <w:t xml:space="preserve">10 </w:t>
      </w:r>
      <w:r w:rsidRPr="002E15BE">
        <w:rPr>
          <w:rFonts w:asciiTheme="minorHAnsi" w:hAnsiTheme="minorHAnsi" w:cstheme="minorHAnsi"/>
        </w:rPr>
        <w:t>dni</w:t>
      </w:r>
      <w:r w:rsidR="00FA276F" w:rsidRPr="002E15BE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licząc od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037E7A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2A6E036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488929866"/>
      <w:bookmarkStart w:id="16" w:name="_Hlk164415117"/>
      <w:bookmarkEnd w:id="14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5"/>
    <w:bookmarkEnd w:id="16"/>
    <w:p w14:paraId="67C6BBE2" w14:textId="40DFA7E0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F5DAD">
        <w:rPr>
          <w:rFonts w:asciiTheme="minorHAnsi" w:hAnsiTheme="minorHAnsi" w:cstheme="minorHAnsi"/>
        </w:rPr>
        <w:t>20</w:t>
      </w:r>
      <w:r w:rsidR="005F5DA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7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7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50061A1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57DFB31B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hAnsiTheme="minorHAnsi" w:cstheme="minorHAnsi"/>
          <w:sz w:val="22"/>
          <w:szCs w:val="22"/>
        </w:rPr>
        <w:t>co do zasadny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5F5DAD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Operator </w:t>
      </w:r>
      <w:r w:rsidR="005F5DAD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3BE708F9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5F5DAD">
        <w:rPr>
          <w:rFonts w:asciiTheme="minorHAnsi" w:hAnsiTheme="minorHAnsi" w:cstheme="minorHAnsi"/>
          <w:sz w:val="22"/>
          <w:szCs w:val="22"/>
        </w:rPr>
        <w:t>5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50A0217C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2A316C1D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744E2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744E2" w:rsidRPr="00CF71DC">
        <w:rPr>
          <w:rFonts w:asciiTheme="minorHAnsi" w:hAnsiTheme="minorHAnsi" w:cstheme="minorHAnsi"/>
          <w:sz w:val="22"/>
          <w:szCs w:val="22"/>
        </w:rPr>
        <w:t>osob</w:t>
      </w:r>
      <w:r w:rsidR="00E744E2">
        <w:rPr>
          <w:rFonts w:asciiTheme="minorHAnsi" w:hAnsiTheme="minorHAnsi" w:cstheme="minorHAnsi"/>
          <w:sz w:val="22"/>
          <w:szCs w:val="22"/>
        </w:rPr>
        <w:t>ę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744E2">
        <w:rPr>
          <w:rFonts w:asciiTheme="minorHAnsi" w:hAnsiTheme="minorHAnsi" w:cstheme="minorHAnsi"/>
          <w:sz w:val="22"/>
          <w:szCs w:val="22"/>
        </w:rPr>
        <w:t>ą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744E2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8"/>
    <w:p w14:paraId="7DF4C955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AF41DAC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3AA95FF8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7C74830F" w:rsidR="007E535C" w:rsidRPr="00CF71DC" w:rsidRDefault="007E535C" w:rsidP="00B20EB3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22AB919" w14:textId="1CD4C45F" w:rsidR="00FF274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F274C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7EFAD44D" w:rsidR="007E535C" w:rsidRPr="00FF274C" w:rsidRDefault="00FF274C" w:rsidP="00590D06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F274C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FF274C">
        <w:rPr>
          <w:sz w:val="22"/>
          <w:szCs w:val="22"/>
        </w:rPr>
        <w:t>uwzględnieniem zapisów ust</w:t>
      </w:r>
      <w:r w:rsidR="007C6CC4">
        <w:rPr>
          <w:sz w:val="22"/>
          <w:szCs w:val="22"/>
        </w:rPr>
        <w:t>.</w:t>
      </w:r>
      <w:r w:rsidRPr="00FF274C">
        <w:rPr>
          <w:sz w:val="22"/>
          <w:szCs w:val="22"/>
        </w:rPr>
        <w:t xml:space="preserve"> 18</w:t>
      </w:r>
      <w:r w:rsidR="007E535C" w:rsidRPr="00FF274C">
        <w:rPr>
          <w:rFonts w:asciiTheme="minorHAnsi" w:hAnsiTheme="minorHAnsi" w:cstheme="minorHAnsi"/>
          <w:sz w:val="22"/>
          <w:szCs w:val="22"/>
        </w:rPr>
        <w:t>.</w:t>
      </w:r>
    </w:p>
    <w:p w14:paraId="6F081C41" w14:textId="3736DD4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2DB463CF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5D17303F" w14:textId="77777777" w:rsidR="007E535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2A99749B" w14:textId="77777777" w:rsidR="00C36810" w:rsidRPr="00F751E8" w:rsidRDefault="00C36810" w:rsidP="00C36810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C1B1993" w14:textId="7CAD43E1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16B1103F" w14:textId="4DC77D0F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21475">
        <w:rPr>
          <w:rFonts w:asciiTheme="minorHAnsi" w:hAnsiTheme="minorHAnsi" w:cstheme="minorHAnsi"/>
          <w:sz w:val="22"/>
          <w:szCs w:val="22"/>
        </w:rPr>
        <w:t>t</w:t>
      </w:r>
      <w:r w:rsidR="005F5DAD">
        <w:rPr>
          <w:rFonts w:asciiTheme="minorHAnsi" w:hAnsiTheme="minorHAnsi" w:cstheme="minorHAnsi"/>
          <w:sz w:val="22"/>
          <w:szCs w:val="22"/>
        </w:rPr>
        <w:t>ę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usługę </w:t>
      </w:r>
      <w:r w:rsidR="00621475">
        <w:rPr>
          <w:rFonts w:asciiTheme="minorHAnsi" w:hAnsiTheme="minorHAnsi" w:cstheme="minorHAnsi"/>
          <w:sz w:val="22"/>
          <w:szCs w:val="22"/>
        </w:rPr>
        <w:t>która prowadzi</w:t>
      </w:r>
      <w:r w:rsidR="00621475" w:rsidRPr="00F751E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="00621475" w:rsidRPr="006C235C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9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046C1952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2AC1D744" w14:textId="77777777" w:rsidR="00FF5149" w:rsidRPr="00B20EB3" w:rsidRDefault="00FF5149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42141244" w:rsidR="00015135" w:rsidRPr="00CF71DC" w:rsidRDefault="007C0ED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B20EB3">
        <w:rPr>
          <w:rFonts w:asciiTheme="minorHAnsi" w:hAnsiTheme="minorHAnsi"/>
          <w:b/>
        </w:rPr>
        <w:t>.</w:t>
      </w:r>
    </w:p>
    <w:p w14:paraId="278360CB" w14:textId="75D5D434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70909436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7592CDF4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21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718EAA53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20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07DA744C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</w:t>
      </w:r>
      <w:r w:rsidR="004C65CD">
        <w:rPr>
          <w:rFonts w:asciiTheme="minorHAnsi" w:hAnsiTheme="minorHAnsi" w:cstheme="minorHAnsi"/>
          <w:sz w:val="22"/>
          <w:szCs w:val="22"/>
        </w:rPr>
        <w:t>7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B20EB3" w:rsidRDefault="00481D5E" w:rsidP="00B20EB3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2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2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22EDBD3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62AC3038" w:rsidR="00015135" w:rsidRPr="00481D5E" w:rsidRDefault="007C0ED7" w:rsidP="00B20EB3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9</w:t>
      </w:r>
      <w:r w:rsidRPr="00B20EB3">
        <w:rPr>
          <w:rFonts w:asciiTheme="minorHAnsi" w:hAnsiTheme="minorHAnsi"/>
          <w:b/>
        </w:rPr>
        <w:t>.</w:t>
      </w:r>
    </w:p>
    <w:p w14:paraId="1F8A26F1" w14:textId="096CB337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0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B20EB3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3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5218F879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075B4660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0E0F443A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lastRenderedPageBreak/>
        <w:t>osoba korzystająca z usługi złożyła dokumenty stwierdzające nieprawdę w celu uzyskania dofinansowania w ramach umowy na pokrycie kosztów zakupu usługi,</w:t>
      </w:r>
    </w:p>
    <w:p w14:paraId="14439EB6" w14:textId="4DB12837" w:rsidR="002B2791" w:rsidRPr="00CF71DC" w:rsidRDefault="002B2791" w:rsidP="00B20EB3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53A797C2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1D7EC5DA" w14:textId="5CC28FF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194CEDFD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391E4CBF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5A73129A" w14:textId="7DC6A7A1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5818F3E" w14:textId="4660FEA3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4F8E752" w14:textId="107D7486" w:rsidR="00015135" w:rsidRPr="00CF71DC" w:rsidRDefault="007C0ED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10</w:t>
      </w:r>
      <w:r w:rsidRPr="00B20EB3">
        <w:rPr>
          <w:rFonts w:asciiTheme="minorHAnsi" w:hAnsiTheme="minorHAnsi"/>
          <w:b/>
        </w:rPr>
        <w:t>.</w:t>
      </w:r>
    </w:p>
    <w:p w14:paraId="5E352D68" w14:textId="5802ED68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3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E3EBBC2" w14:textId="224FAAAF" w:rsidR="008F5EFD" w:rsidRPr="00AE5467" w:rsidRDefault="008F5EFD" w:rsidP="008F5EF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4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0C6286">
        <w:rPr>
          <w:rFonts w:asciiTheme="minorHAnsi" w:hAnsiTheme="minorHAnsi" w:cstheme="minorHAnsi"/>
        </w:rPr>
        <w:t>:</w:t>
      </w:r>
    </w:p>
    <w:p w14:paraId="77B5FB62" w14:textId="101B866D" w:rsidR="008F5EFD" w:rsidRPr="00B20EB3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1B79CCD3" w14:textId="77777777" w:rsidR="008F5EFD" w:rsidRPr="00AE5467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4"/>
    <w:p w14:paraId="2AB3759F" w14:textId="1EE2EF48" w:rsidR="008F5EFD" w:rsidRPr="005B00E6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41B42CBA" w14:textId="77777777" w:rsidR="008F5EFD" w:rsidRPr="005B00E6" w:rsidRDefault="008F5EFD" w:rsidP="008F5EF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824BEDA" w14:textId="4740565B" w:rsidR="008F5EFD" w:rsidRPr="00AE5467" w:rsidRDefault="008F5EFD" w:rsidP="008F5E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C0DF6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5B1CFA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74BA7E85" w14:textId="002059BC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31949F8A" w14:textId="67666180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2C9C9DE5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DB75BD1" w:rsidR="00015135" w:rsidRPr="00CF71DC" w:rsidRDefault="007C0ED7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11</w:t>
      </w:r>
      <w:r w:rsidRPr="00B20EB3">
        <w:rPr>
          <w:rFonts w:asciiTheme="minorHAnsi" w:hAnsiTheme="minorHAnsi"/>
          <w:b/>
        </w:rPr>
        <w:t>.</w:t>
      </w:r>
    </w:p>
    <w:p w14:paraId="429BA703" w14:textId="75D6F87A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F5149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F514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F5149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76D2ACE" w14:textId="5E4A457A" w:rsidR="001936E0" w:rsidRDefault="001936E0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2101952" w14:textId="0D94DEA5" w:rsidR="001936E0" w:rsidRPr="00803715" w:rsidRDefault="001936E0" w:rsidP="001936E0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B76767" w:rsidRPr="004A2900">
        <w:rPr>
          <w:sz w:val="22"/>
          <w:szCs w:val="22"/>
        </w:rPr>
        <w:t>Operatora</w:t>
      </w:r>
      <w:r w:rsidR="00B76767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rozwiązana;</w:t>
      </w:r>
    </w:p>
    <w:p w14:paraId="1EA83BA1" w14:textId="1B979E34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</w:t>
      </w:r>
      <w:r w:rsidRPr="00946FE2">
        <w:rPr>
          <w:rFonts w:asciiTheme="minorHAnsi" w:hAnsiTheme="minorHAnsi" w:cstheme="minorHAnsi"/>
          <w:sz w:val="22"/>
          <w:szCs w:val="22"/>
        </w:rPr>
        <w:t>działania FESL.</w:t>
      </w:r>
      <w:r w:rsidR="00946FE2">
        <w:rPr>
          <w:rFonts w:asciiTheme="minorHAnsi" w:hAnsiTheme="minorHAnsi" w:cstheme="minorHAnsi"/>
          <w:sz w:val="22"/>
          <w:szCs w:val="22"/>
        </w:rPr>
        <w:t>06.06.,</w:t>
      </w:r>
      <w:r w:rsidRPr="009645C7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370444FD" w14:textId="77777777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lastRenderedPageBreak/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9D76BE9" w14:textId="77777777" w:rsidR="001936E0" w:rsidRPr="00803715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1853A6DC" w14:textId="6258506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61294AE4" w14:textId="77777777" w:rsid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7717124F" w14:textId="71108B20" w:rsidR="001936E0" w:rsidRP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20298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B266625" w14:textId="2653B338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1B29869D" w14:textId="1783C55E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500E0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 6 na rachunek bankowy </w:t>
      </w:r>
      <w:r w:rsidR="00AC0DF6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1E0177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512AF032" w14:textId="28F84E26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74D9051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A671AD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58DAE14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7FDA609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utrudniają dalsze wykonywanie postanowień zawartych w umowie z zachowaniem </w:t>
      </w:r>
      <w:r w:rsidR="00131D08">
        <w:rPr>
          <w:rFonts w:asciiTheme="minorHAnsi" w:hAnsiTheme="minorHAnsi" w:cstheme="minorHAnsi"/>
          <w:sz w:val="22"/>
          <w:szCs w:val="22"/>
        </w:rPr>
        <w:t>7-</w:t>
      </w:r>
      <w:r w:rsidRPr="00543CAF">
        <w:rPr>
          <w:rFonts w:asciiTheme="minorHAnsi" w:hAnsiTheme="minorHAnsi" w:cstheme="minorHAnsi"/>
          <w:sz w:val="22"/>
          <w:szCs w:val="22"/>
        </w:rPr>
        <w:t>dniowego terminu wypowiedzenia.</w:t>
      </w:r>
    </w:p>
    <w:p w14:paraId="2EE4C91D" w14:textId="740F221D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na podstawie ust. 1 </w:t>
      </w:r>
      <w:r w:rsidRPr="00D37CE6">
        <w:rPr>
          <w:rFonts w:asciiTheme="minorHAnsi" w:hAnsiTheme="minorHAnsi" w:cstheme="minorHAnsi"/>
          <w:sz w:val="22"/>
          <w:szCs w:val="22"/>
        </w:rPr>
        <w:t xml:space="preserve">pkt </w:t>
      </w:r>
      <w:r w:rsidR="00C06BD1">
        <w:rPr>
          <w:rFonts w:asciiTheme="minorHAnsi" w:hAnsiTheme="minorHAnsi" w:cstheme="minorHAnsi"/>
          <w:sz w:val="22"/>
          <w:szCs w:val="22"/>
        </w:rPr>
        <w:t>2-8</w:t>
      </w:r>
      <w:r w:rsidRPr="00D37CE6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osoba korzystająca z usługi zobowiązuje się do zwrotu całości lub części dofinansowania wraz z odsetkami w wysokości określonej jak dla zaległości podatkowych, na warunkach określonych w § </w:t>
      </w:r>
      <w:r w:rsidR="009E2E8E">
        <w:rPr>
          <w:rFonts w:asciiTheme="minorHAnsi" w:hAnsiTheme="minorHAnsi" w:cstheme="minorHAnsi"/>
          <w:sz w:val="22"/>
          <w:szCs w:val="22"/>
        </w:rPr>
        <w:t>9</w:t>
      </w:r>
      <w:r w:rsidRPr="00543CAF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2404E2C6" w14:textId="53CBBD0F" w:rsidR="005D1FA4" w:rsidRPr="00E53EA7" w:rsidRDefault="005D1FA4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0EB3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B20EB3">
        <w:rPr>
          <w:sz w:val="22"/>
        </w:rPr>
        <w:t>.</w:t>
      </w:r>
    </w:p>
    <w:p w14:paraId="433A6968" w14:textId="6A8A8438" w:rsidR="00DC5684" w:rsidRPr="00DC5684" w:rsidRDefault="00DC5684" w:rsidP="00590D06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5684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657BDB06" w14:textId="77777777" w:rsidR="00E21270" w:rsidRPr="00CF71DC" w:rsidRDefault="00E21270" w:rsidP="00E212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175B793" w:rsidR="00015135" w:rsidRPr="00CF71DC" w:rsidRDefault="007C0ED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5" w:name="bookmark9"/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12</w:t>
      </w:r>
      <w:r w:rsidRPr="00B20EB3">
        <w:rPr>
          <w:rFonts w:asciiTheme="minorHAnsi" w:hAnsiTheme="minorHAnsi"/>
          <w:b/>
        </w:rPr>
        <w:t>.</w:t>
      </w:r>
    </w:p>
    <w:bookmarkEnd w:id="25"/>
    <w:p w14:paraId="3CDF8685" w14:textId="580961DC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B20EB3" w:rsidRDefault="000D7DC1" w:rsidP="00B20EB3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6EEA22D6" w14:textId="2DF29707" w:rsidR="00F51B6D" w:rsidRPr="00C20B19" w:rsidRDefault="00F51B6D" w:rsidP="00F51B6D">
      <w:pPr>
        <w:pStyle w:val="Teksttreci20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40" w:lineRule="auto"/>
        <w:ind w:right="1134"/>
        <w:jc w:val="both"/>
        <w:rPr>
          <w:rFonts w:cstheme="minorHAnsi"/>
          <w:sz w:val="22"/>
          <w:szCs w:val="22"/>
        </w:rPr>
      </w:pPr>
      <w:bookmarkStart w:id="26" w:name="_Hlk178156535"/>
      <w:r w:rsidRPr="00C20B19">
        <w:rPr>
          <w:rFonts w:cstheme="minorHAnsi"/>
          <w:sz w:val="22"/>
          <w:szCs w:val="22"/>
        </w:rPr>
        <w:t>Operator</w:t>
      </w:r>
      <w:r>
        <w:rPr>
          <w:rFonts w:cstheme="minorHAnsi"/>
          <w:sz w:val="22"/>
          <w:szCs w:val="22"/>
        </w:rPr>
        <w:t xml:space="preserve">: </w:t>
      </w:r>
      <w:r w:rsidRPr="00EB4A74">
        <w:rPr>
          <w:rFonts w:cstheme="minorHAnsi"/>
          <w:sz w:val="22"/>
          <w:szCs w:val="22"/>
        </w:rPr>
        <w:t xml:space="preserve">SMG/KRC Poland Human </w:t>
      </w:r>
      <w:proofErr w:type="spellStart"/>
      <w:r w:rsidRPr="00EB4A74">
        <w:rPr>
          <w:rFonts w:cstheme="minorHAnsi"/>
          <w:sz w:val="22"/>
          <w:szCs w:val="22"/>
        </w:rPr>
        <w:t>Resources</w:t>
      </w:r>
      <w:proofErr w:type="spellEnd"/>
      <w:r w:rsidRPr="00EB4A74">
        <w:rPr>
          <w:rFonts w:cstheme="minorHAnsi"/>
          <w:sz w:val="22"/>
          <w:szCs w:val="22"/>
        </w:rPr>
        <w:t xml:space="preserve"> Region południowy Sp. z o.o.</w:t>
      </w:r>
    </w:p>
    <w:p w14:paraId="274769EC" w14:textId="77777777" w:rsidR="00F51B6D" w:rsidRPr="000C65FA" w:rsidRDefault="00F51B6D" w:rsidP="00F51B6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EB4A74">
        <w:rPr>
          <w:sz w:val="22"/>
        </w:rPr>
        <w:t>SOKOLSKA 65/20, 40-087 Katowice</w:t>
      </w:r>
    </w:p>
    <w:p w14:paraId="79B75813" w14:textId="77777777" w:rsidR="00F51B6D" w:rsidRPr="000C65FA" w:rsidRDefault="00F51B6D" w:rsidP="00F51B6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 xml:space="preserve">adres e-mail: </w:t>
      </w:r>
      <w:r w:rsidRPr="00EB4A74">
        <w:rPr>
          <w:sz w:val="22"/>
        </w:rPr>
        <w:t>projekt6.6@smgkrc.com</w:t>
      </w:r>
    </w:p>
    <w:bookmarkEnd w:id="26"/>
    <w:p w14:paraId="50FF4F2D" w14:textId="721560F4" w:rsidR="000D7DC1" w:rsidRPr="00B20EB3" w:rsidRDefault="000D7DC1" w:rsidP="00F51B6D">
      <w:pPr>
        <w:pStyle w:val="Teksttreci20"/>
        <w:numPr>
          <w:ilvl w:val="1"/>
          <w:numId w:val="16"/>
        </w:numPr>
        <w:shd w:val="clear" w:color="auto" w:fill="auto"/>
        <w:tabs>
          <w:tab w:val="clear" w:pos="851"/>
          <w:tab w:val="num" w:pos="709"/>
        </w:tabs>
        <w:spacing w:before="0" w:after="0" w:line="240" w:lineRule="auto"/>
        <w:ind w:right="3840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7C6CC4">
        <w:rPr>
          <w:rFonts w:cstheme="minorHAnsi"/>
          <w:sz w:val="22"/>
          <w:szCs w:val="22"/>
        </w:rPr>
        <w:t>:</w:t>
      </w:r>
    </w:p>
    <w:p w14:paraId="6D8D57B2" w14:textId="77777777" w:rsidR="000D7DC1" w:rsidRPr="00B20EB3" w:rsidRDefault="000D7DC1" w:rsidP="00B20EB3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626A4C83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</w:t>
      </w:r>
    </w:p>
    <w:p w14:paraId="23061961" w14:textId="1983C68A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7" w:name="_Hlk167873701"/>
      <w:r w:rsidRPr="00B20EB3">
        <w:rPr>
          <w:sz w:val="22"/>
        </w:rPr>
        <w:t xml:space="preserve">lub za pośrednictwem poczty elektronicznej </w:t>
      </w:r>
      <w:bookmarkEnd w:id="27"/>
      <w:r w:rsidRPr="00B20EB3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terminie do 5 dni od dnia jej wystąpienia.</w:t>
      </w:r>
    </w:p>
    <w:p w14:paraId="3C086545" w14:textId="161803AE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lastRenderedPageBreak/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B20EB3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projekcie.</w:t>
      </w:r>
    </w:p>
    <w:p w14:paraId="2921E966" w14:textId="27DD9A42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B20EB3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1B0551F6" w:rsidR="00C34FF8" w:rsidRPr="00CF71DC" w:rsidRDefault="007C0ED7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13</w:t>
      </w:r>
      <w:r w:rsidRPr="00B20EB3">
        <w:rPr>
          <w:rFonts w:asciiTheme="minorHAnsi" w:hAnsiTheme="minorHAnsi"/>
          <w:b/>
        </w:rPr>
        <w:t>.</w:t>
      </w:r>
    </w:p>
    <w:p w14:paraId="41CAF799" w14:textId="77777777" w:rsidR="00C34FF8" w:rsidRPr="00CF71DC" w:rsidRDefault="00C34FF8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B20EB3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6C3D057B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AC66E5E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30C39984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DA7F278" w:rsidR="00C34FF8" w:rsidRPr="00B20EB3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B20EB3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578BDB92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B20EB3">
        <w:rPr>
          <w:rFonts w:asciiTheme="minorHAnsi" w:hAnsiTheme="minorHAnsi"/>
          <w:i/>
          <w:sz w:val="18"/>
        </w:rPr>
        <w:t>Operator (data i podpis)</w:t>
      </w:r>
      <w:r w:rsidRPr="00B20EB3">
        <w:rPr>
          <w:rFonts w:asciiTheme="minorHAnsi" w:hAnsiTheme="minorHAnsi"/>
          <w:i/>
          <w:sz w:val="18"/>
        </w:rPr>
        <w:tab/>
      </w:r>
      <w:r w:rsidRPr="00B20EB3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B20EB3" w:rsidRDefault="00C34FF8" w:rsidP="00B20EB3">
      <w:pPr>
        <w:pStyle w:val="Standard"/>
        <w:ind w:left="5664" w:firstLine="708"/>
        <w:rPr>
          <w:rFonts w:asciiTheme="minorHAnsi" w:hAnsiTheme="minorHAnsi"/>
          <w:sz w:val="18"/>
        </w:rPr>
      </w:pPr>
      <w:r w:rsidRPr="00B20EB3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B20EB3" w:rsidRDefault="00C34FF8" w:rsidP="00B20EB3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6C6DF426" w14:textId="76F3992D" w:rsidR="007B4742" w:rsidRPr="00674116" w:rsidRDefault="007B4742" w:rsidP="00DA229E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73EA0D90" w:rsidR="00B714FB" w:rsidRPr="00ED1A3F" w:rsidRDefault="00C34FF8" w:rsidP="00DA22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F491" w14:textId="77777777" w:rsidR="004C2536" w:rsidRDefault="004C253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939255" w14:textId="77777777" w:rsidR="004C2536" w:rsidRDefault="004C253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B94473F" w14:textId="77777777" w:rsidR="004C2536" w:rsidRDefault="004C2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857100"/>
      <w:docPartObj>
        <w:docPartGallery w:val="Page Numbers (Bottom of Page)"/>
        <w:docPartUnique/>
      </w:docPartObj>
    </w:sdtPr>
    <w:sdtContent>
      <w:sdt>
        <w:sdtPr>
          <w:id w:val="462851008"/>
          <w:docPartObj>
            <w:docPartGallery w:val="Page Numbers (Bottom of Page)"/>
            <w:docPartUnique/>
          </w:docPartObj>
        </w:sdtPr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Content>
              <w:p w14:paraId="51FA305E" w14:textId="44D51CCC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B20EB3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B20EB3">
                  <w:rPr>
                    <w:sz w:val="16"/>
                  </w:rPr>
                  <w:fldChar w:fldCharType="separate"/>
                </w:r>
                <w:r w:rsidR="00A13D31">
                  <w:rPr>
                    <w:noProof/>
                    <w:sz w:val="16"/>
                    <w:szCs w:val="16"/>
                  </w:rPr>
                  <w:t>14</w:t>
                </w:r>
                <w:r w:rsidRPr="00B20EB3">
                  <w:rPr>
                    <w:sz w:val="16"/>
                  </w:rPr>
                  <w:fldChar w:fldCharType="end"/>
                </w:r>
              </w:p>
              <w:p w14:paraId="04309362" w14:textId="061E7173" w:rsidR="00E10E81" w:rsidRPr="00B20EB3" w:rsidRDefault="00000000" w:rsidP="00B20EB3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58653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Content>
          <w:p w14:paraId="1B48AD1E" w14:textId="43DE928C" w:rsidR="00444392" w:rsidRPr="00B20EB3" w:rsidRDefault="00444392" w:rsidP="00B20EB3">
            <w:pPr>
              <w:pStyle w:val="Stopka"/>
              <w:jc w:val="right"/>
              <w:rPr>
                <w:sz w:val="16"/>
              </w:rPr>
            </w:pPr>
            <w:r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>
              <w:rPr>
                <w:sz w:val="16"/>
                <w:szCs w:val="16"/>
              </w:rPr>
              <w:t xml:space="preserve"> |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   \* MERGEFORMAT</w:instrText>
            </w:r>
            <w:r>
              <w:rPr>
                <w:sz w:val="16"/>
                <w:szCs w:val="16"/>
              </w:rPr>
              <w:fldChar w:fldCharType="separate"/>
            </w:r>
            <w:r w:rsidR="00A13D31"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1B5B" w14:textId="77777777" w:rsidR="004C2536" w:rsidRDefault="004C253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4941B5" w14:textId="77777777" w:rsidR="004C2536" w:rsidRDefault="004C253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8408F06" w14:textId="77777777" w:rsidR="004C2536" w:rsidRDefault="004C2536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5A446049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.</w:t>
      </w:r>
    </w:p>
  </w:footnote>
  <w:footnote w:id="5">
    <w:p w14:paraId="3DD736C2" w14:textId="46398FFB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621475">
        <w:rPr>
          <w:rFonts w:asciiTheme="minorHAnsi" w:hAnsiTheme="minorHAnsi" w:cstheme="minorHAnsi"/>
          <w:sz w:val="16"/>
          <w:szCs w:val="16"/>
        </w:rPr>
        <w:t>.</w:t>
      </w:r>
      <w:r w:rsidRPr="00EC4057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56083326" w14:textId="77777777" w:rsidR="00B312A3" w:rsidRPr="00B20EB3" w:rsidRDefault="00B312A3" w:rsidP="00B312A3">
      <w:pPr>
        <w:pStyle w:val="Tekstprzypisudolnego"/>
        <w:rPr>
          <w:rFonts w:ascii="Calibri" w:hAnsi="Calibri"/>
          <w:sz w:val="16"/>
        </w:rPr>
      </w:pPr>
      <w:r w:rsidRPr="00B20EB3">
        <w:rPr>
          <w:rStyle w:val="Odwoanieprzypisudolnego"/>
          <w:sz w:val="16"/>
        </w:rPr>
        <w:footnoteRef/>
      </w:r>
      <w:r w:rsidRPr="00B20EB3">
        <w:rPr>
          <w:rFonts w:ascii="Calibri" w:hAnsi="Calibri"/>
          <w:sz w:val="16"/>
        </w:rPr>
        <w:t xml:space="preserve"> Jednym lub więcej. Usunąć w przypadku braku partnera w projekcie.</w:t>
      </w:r>
    </w:p>
  </w:footnote>
  <w:footnote w:id="7">
    <w:p w14:paraId="18B8C26E" w14:textId="77777777" w:rsidR="00F51B6D" w:rsidRPr="00EC4057" w:rsidRDefault="00F51B6D" w:rsidP="00F51B6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29555CD6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2D5B7726" w:rsidR="00995CEB" w:rsidRPr="00735720" w:rsidRDefault="00995CEB" w:rsidP="00B20E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A50938">
        <w:rPr>
          <w:rFonts w:asciiTheme="minorHAnsi" w:hAnsiTheme="minorHAnsi" w:cstheme="minorHAnsi"/>
          <w:sz w:val="16"/>
          <w:szCs w:val="16"/>
        </w:rPr>
        <w:t>. D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A50938">
        <w:rPr>
          <w:rFonts w:asciiTheme="minorHAnsi" w:hAnsiTheme="minorHAnsi" w:cstheme="minorHAnsi"/>
          <w:sz w:val="16"/>
          <w:szCs w:val="16"/>
        </w:rPr>
        <w:t xml:space="preserve">również </w:t>
      </w:r>
      <w:r w:rsidR="00A50938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A50938">
        <w:rPr>
          <w:rFonts w:asciiTheme="minorHAnsi" w:hAnsiTheme="minorHAnsi" w:cstheme="minorHAnsi"/>
          <w:sz w:val="16"/>
          <w:szCs w:val="16"/>
        </w:rPr>
        <w:t xml:space="preserve"> 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A50938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A50938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58D7E1F9" w14:textId="77777777" w:rsidR="00774A57" w:rsidRPr="003B75E7" w:rsidRDefault="00774A57" w:rsidP="00774A57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17068DE8" w14:textId="10ABC1A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E142217" w:rsid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756CB58E" w:rsidR="0044192D" w:rsidRP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651B97E" w14:textId="083E8BEF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20">
    <w:p w14:paraId="3E5D210D" w14:textId="0B8E8130" w:rsidR="00481D5E" w:rsidRDefault="00481D5E" w:rsidP="00B20E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B1B3" w14:textId="77777777" w:rsidR="000F4FFE" w:rsidRDefault="000F4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B"/>
    <w:multiLevelType w:val="multilevel"/>
    <w:tmpl w:val="4BF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E0A38"/>
    <w:multiLevelType w:val="hybridMultilevel"/>
    <w:tmpl w:val="5C5A6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0187">
    <w:abstractNumId w:val="24"/>
  </w:num>
  <w:num w:numId="2" w16cid:durableId="1537544354">
    <w:abstractNumId w:val="19"/>
  </w:num>
  <w:num w:numId="3" w16cid:durableId="1941642974">
    <w:abstractNumId w:val="11"/>
  </w:num>
  <w:num w:numId="4" w16cid:durableId="584457364">
    <w:abstractNumId w:val="34"/>
  </w:num>
  <w:num w:numId="5" w16cid:durableId="1700814953">
    <w:abstractNumId w:val="27"/>
  </w:num>
  <w:num w:numId="6" w16cid:durableId="637413904">
    <w:abstractNumId w:val="20"/>
  </w:num>
  <w:num w:numId="7" w16cid:durableId="1127965591">
    <w:abstractNumId w:val="13"/>
  </w:num>
  <w:num w:numId="8" w16cid:durableId="22480215">
    <w:abstractNumId w:val="37"/>
  </w:num>
  <w:num w:numId="9" w16cid:durableId="202789022">
    <w:abstractNumId w:val="28"/>
  </w:num>
  <w:num w:numId="10" w16cid:durableId="174656345">
    <w:abstractNumId w:val="4"/>
  </w:num>
  <w:num w:numId="11" w16cid:durableId="168253881">
    <w:abstractNumId w:val="12"/>
  </w:num>
  <w:num w:numId="12" w16cid:durableId="2057240873">
    <w:abstractNumId w:val="5"/>
  </w:num>
  <w:num w:numId="13" w16cid:durableId="1595818466">
    <w:abstractNumId w:val="31"/>
  </w:num>
  <w:num w:numId="14" w16cid:durableId="1964144206">
    <w:abstractNumId w:val="15"/>
  </w:num>
  <w:num w:numId="15" w16cid:durableId="1390374162">
    <w:abstractNumId w:val="16"/>
  </w:num>
  <w:num w:numId="16" w16cid:durableId="916280894">
    <w:abstractNumId w:val="32"/>
  </w:num>
  <w:num w:numId="17" w16cid:durableId="948047799">
    <w:abstractNumId w:val="6"/>
  </w:num>
  <w:num w:numId="18" w16cid:durableId="2031372650">
    <w:abstractNumId w:val="38"/>
  </w:num>
  <w:num w:numId="19" w16cid:durableId="1879317969">
    <w:abstractNumId w:val="23"/>
  </w:num>
  <w:num w:numId="20" w16cid:durableId="1689714877">
    <w:abstractNumId w:val="22"/>
  </w:num>
  <w:num w:numId="21" w16cid:durableId="295258173">
    <w:abstractNumId w:val="7"/>
  </w:num>
  <w:num w:numId="22" w16cid:durableId="1548109074">
    <w:abstractNumId w:val="2"/>
  </w:num>
  <w:num w:numId="23" w16cid:durableId="529993025">
    <w:abstractNumId w:val="18"/>
  </w:num>
  <w:num w:numId="24" w16cid:durableId="337464283">
    <w:abstractNumId w:val="9"/>
  </w:num>
  <w:num w:numId="25" w16cid:durableId="144246512">
    <w:abstractNumId w:val="25"/>
  </w:num>
  <w:num w:numId="26" w16cid:durableId="1319579746">
    <w:abstractNumId w:val="21"/>
  </w:num>
  <w:num w:numId="27" w16cid:durableId="1517888486">
    <w:abstractNumId w:val="10"/>
  </w:num>
  <w:num w:numId="28" w16cid:durableId="1851916956">
    <w:abstractNumId w:val="30"/>
  </w:num>
  <w:num w:numId="29" w16cid:durableId="191848842">
    <w:abstractNumId w:val="36"/>
  </w:num>
  <w:num w:numId="30" w16cid:durableId="1046442421">
    <w:abstractNumId w:val="26"/>
  </w:num>
  <w:num w:numId="31" w16cid:durableId="973758148">
    <w:abstractNumId w:val="0"/>
  </w:num>
  <w:num w:numId="32" w16cid:durableId="33312926">
    <w:abstractNumId w:val="33"/>
  </w:num>
  <w:num w:numId="33" w16cid:durableId="1529217185">
    <w:abstractNumId w:val="35"/>
  </w:num>
  <w:num w:numId="34" w16cid:durableId="1424303097">
    <w:abstractNumId w:val="3"/>
  </w:num>
  <w:num w:numId="35" w16cid:durableId="1012341163">
    <w:abstractNumId w:val="17"/>
  </w:num>
  <w:num w:numId="36" w16cid:durableId="1268779079">
    <w:abstractNumId w:val="8"/>
  </w:num>
  <w:num w:numId="37" w16cid:durableId="216596812">
    <w:abstractNumId w:val="14"/>
  </w:num>
  <w:num w:numId="38" w16cid:durableId="1953004283">
    <w:abstractNumId w:val="29"/>
  </w:num>
  <w:num w:numId="39" w16cid:durableId="20787076">
    <w:abstractNumId w:val="1"/>
  </w:num>
  <w:num w:numId="40" w16cid:durableId="363671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0573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4547"/>
    <w:rsid w:val="00014D79"/>
    <w:rsid w:val="00015135"/>
    <w:rsid w:val="0002031D"/>
    <w:rsid w:val="00020DDA"/>
    <w:rsid w:val="00022D5B"/>
    <w:rsid w:val="00026092"/>
    <w:rsid w:val="00026C3F"/>
    <w:rsid w:val="00027513"/>
    <w:rsid w:val="00031ECF"/>
    <w:rsid w:val="00031F54"/>
    <w:rsid w:val="0003325C"/>
    <w:rsid w:val="00033620"/>
    <w:rsid w:val="00033891"/>
    <w:rsid w:val="00035917"/>
    <w:rsid w:val="00035B74"/>
    <w:rsid w:val="00037E7A"/>
    <w:rsid w:val="00040B91"/>
    <w:rsid w:val="00041363"/>
    <w:rsid w:val="0004151E"/>
    <w:rsid w:val="00042C1F"/>
    <w:rsid w:val="00044A81"/>
    <w:rsid w:val="00044D31"/>
    <w:rsid w:val="0004557E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5A0B"/>
    <w:rsid w:val="00076A43"/>
    <w:rsid w:val="00080E03"/>
    <w:rsid w:val="000816F8"/>
    <w:rsid w:val="00081DE5"/>
    <w:rsid w:val="00082F7D"/>
    <w:rsid w:val="00084A6E"/>
    <w:rsid w:val="00086187"/>
    <w:rsid w:val="0008690C"/>
    <w:rsid w:val="00086B11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1C51"/>
    <w:rsid w:val="000B2BD2"/>
    <w:rsid w:val="000B35CC"/>
    <w:rsid w:val="000B3F9A"/>
    <w:rsid w:val="000B7558"/>
    <w:rsid w:val="000B7868"/>
    <w:rsid w:val="000B7FB2"/>
    <w:rsid w:val="000C063A"/>
    <w:rsid w:val="000C3066"/>
    <w:rsid w:val="000C3300"/>
    <w:rsid w:val="000C4EB7"/>
    <w:rsid w:val="000C508D"/>
    <w:rsid w:val="000C6286"/>
    <w:rsid w:val="000D28B6"/>
    <w:rsid w:val="000D36EC"/>
    <w:rsid w:val="000D3EBE"/>
    <w:rsid w:val="000D5DE6"/>
    <w:rsid w:val="000D727A"/>
    <w:rsid w:val="000D78C7"/>
    <w:rsid w:val="000D7DC1"/>
    <w:rsid w:val="000E16B7"/>
    <w:rsid w:val="000E328D"/>
    <w:rsid w:val="000E6C0A"/>
    <w:rsid w:val="000F02E6"/>
    <w:rsid w:val="000F0C9B"/>
    <w:rsid w:val="000F18A4"/>
    <w:rsid w:val="000F24B4"/>
    <w:rsid w:val="000F2E63"/>
    <w:rsid w:val="000F2F75"/>
    <w:rsid w:val="000F305D"/>
    <w:rsid w:val="000F45F7"/>
    <w:rsid w:val="000F4FFE"/>
    <w:rsid w:val="000F5191"/>
    <w:rsid w:val="000F6927"/>
    <w:rsid w:val="001005F8"/>
    <w:rsid w:val="001032AD"/>
    <w:rsid w:val="0010725F"/>
    <w:rsid w:val="00110F63"/>
    <w:rsid w:val="0011132E"/>
    <w:rsid w:val="0011133C"/>
    <w:rsid w:val="0011300B"/>
    <w:rsid w:val="00116339"/>
    <w:rsid w:val="001169B9"/>
    <w:rsid w:val="001208F5"/>
    <w:rsid w:val="00120D52"/>
    <w:rsid w:val="00121604"/>
    <w:rsid w:val="00122274"/>
    <w:rsid w:val="001236D4"/>
    <w:rsid w:val="0012390F"/>
    <w:rsid w:val="00125320"/>
    <w:rsid w:val="00126F72"/>
    <w:rsid w:val="00130EE0"/>
    <w:rsid w:val="00131D08"/>
    <w:rsid w:val="0013242A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47EAC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4CA"/>
    <w:rsid w:val="00167354"/>
    <w:rsid w:val="00171877"/>
    <w:rsid w:val="00171960"/>
    <w:rsid w:val="001736F8"/>
    <w:rsid w:val="00174419"/>
    <w:rsid w:val="001750D7"/>
    <w:rsid w:val="00175912"/>
    <w:rsid w:val="0018029A"/>
    <w:rsid w:val="001815E3"/>
    <w:rsid w:val="00181D62"/>
    <w:rsid w:val="00184F2E"/>
    <w:rsid w:val="00185992"/>
    <w:rsid w:val="001870A6"/>
    <w:rsid w:val="00192571"/>
    <w:rsid w:val="001930F2"/>
    <w:rsid w:val="001936E0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527"/>
    <w:rsid w:val="001C1884"/>
    <w:rsid w:val="001C1DDD"/>
    <w:rsid w:val="001C2FD2"/>
    <w:rsid w:val="001C3060"/>
    <w:rsid w:val="001C4C82"/>
    <w:rsid w:val="001C7A6B"/>
    <w:rsid w:val="001C7C5A"/>
    <w:rsid w:val="001D2D95"/>
    <w:rsid w:val="001D472B"/>
    <w:rsid w:val="001D47FE"/>
    <w:rsid w:val="001D4E9C"/>
    <w:rsid w:val="001E0356"/>
    <w:rsid w:val="001E17B4"/>
    <w:rsid w:val="001E26A2"/>
    <w:rsid w:val="001E2FC4"/>
    <w:rsid w:val="001E3353"/>
    <w:rsid w:val="001E38C2"/>
    <w:rsid w:val="001E61FE"/>
    <w:rsid w:val="001F1BC1"/>
    <w:rsid w:val="001F3F8B"/>
    <w:rsid w:val="001F4398"/>
    <w:rsid w:val="001F45B8"/>
    <w:rsid w:val="001F4925"/>
    <w:rsid w:val="001F6990"/>
    <w:rsid w:val="001F7FA0"/>
    <w:rsid w:val="00201117"/>
    <w:rsid w:val="002033BA"/>
    <w:rsid w:val="00206D57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62E"/>
    <w:rsid w:val="00217722"/>
    <w:rsid w:val="00217F7C"/>
    <w:rsid w:val="002201D4"/>
    <w:rsid w:val="00220298"/>
    <w:rsid w:val="002203D8"/>
    <w:rsid w:val="0022169B"/>
    <w:rsid w:val="00222909"/>
    <w:rsid w:val="00222CAB"/>
    <w:rsid w:val="00223198"/>
    <w:rsid w:val="0022350E"/>
    <w:rsid w:val="00223E9D"/>
    <w:rsid w:val="00224FBD"/>
    <w:rsid w:val="002275A4"/>
    <w:rsid w:val="00227D8C"/>
    <w:rsid w:val="00227E43"/>
    <w:rsid w:val="002326AC"/>
    <w:rsid w:val="00233945"/>
    <w:rsid w:val="00234E13"/>
    <w:rsid w:val="002353A4"/>
    <w:rsid w:val="002359C0"/>
    <w:rsid w:val="00242031"/>
    <w:rsid w:val="0024356E"/>
    <w:rsid w:val="00243771"/>
    <w:rsid w:val="0024382E"/>
    <w:rsid w:val="00244E79"/>
    <w:rsid w:val="00247F57"/>
    <w:rsid w:val="002504A8"/>
    <w:rsid w:val="00252ABB"/>
    <w:rsid w:val="00255EE2"/>
    <w:rsid w:val="00256C48"/>
    <w:rsid w:val="0026630A"/>
    <w:rsid w:val="00266BAD"/>
    <w:rsid w:val="00273081"/>
    <w:rsid w:val="00274349"/>
    <w:rsid w:val="00276DE7"/>
    <w:rsid w:val="00280726"/>
    <w:rsid w:val="0028082B"/>
    <w:rsid w:val="0028191A"/>
    <w:rsid w:val="0028238A"/>
    <w:rsid w:val="00282684"/>
    <w:rsid w:val="002831F5"/>
    <w:rsid w:val="002833C7"/>
    <w:rsid w:val="002837B3"/>
    <w:rsid w:val="0028411D"/>
    <w:rsid w:val="00284DCD"/>
    <w:rsid w:val="00285455"/>
    <w:rsid w:val="00285518"/>
    <w:rsid w:val="00285D3F"/>
    <w:rsid w:val="0028663C"/>
    <w:rsid w:val="00290CBE"/>
    <w:rsid w:val="00291215"/>
    <w:rsid w:val="00291C62"/>
    <w:rsid w:val="002925DF"/>
    <w:rsid w:val="002927CE"/>
    <w:rsid w:val="00293597"/>
    <w:rsid w:val="00294E1F"/>
    <w:rsid w:val="00296738"/>
    <w:rsid w:val="002976D6"/>
    <w:rsid w:val="00297DE4"/>
    <w:rsid w:val="002A03A1"/>
    <w:rsid w:val="002A0DDA"/>
    <w:rsid w:val="002A183F"/>
    <w:rsid w:val="002A1AA1"/>
    <w:rsid w:val="002A1FA4"/>
    <w:rsid w:val="002A289C"/>
    <w:rsid w:val="002A28AF"/>
    <w:rsid w:val="002A4F53"/>
    <w:rsid w:val="002A57BA"/>
    <w:rsid w:val="002B048A"/>
    <w:rsid w:val="002B164A"/>
    <w:rsid w:val="002B1715"/>
    <w:rsid w:val="002B2791"/>
    <w:rsid w:val="002B3B80"/>
    <w:rsid w:val="002B681A"/>
    <w:rsid w:val="002C09E4"/>
    <w:rsid w:val="002C2EFE"/>
    <w:rsid w:val="002C3490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15BE"/>
    <w:rsid w:val="002E274A"/>
    <w:rsid w:val="002E4D16"/>
    <w:rsid w:val="002E6503"/>
    <w:rsid w:val="002F1C75"/>
    <w:rsid w:val="002F47A6"/>
    <w:rsid w:val="002F47EF"/>
    <w:rsid w:val="002F4A9C"/>
    <w:rsid w:val="002F570B"/>
    <w:rsid w:val="002F5746"/>
    <w:rsid w:val="002F60D4"/>
    <w:rsid w:val="002F62DB"/>
    <w:rsid w:val="002F6C84"/>
    <w:rsid w:val="002F6DE8"/>
    <w:rsid w:val="003019BA"/>
    <w:rsid w:val="00302034"/>
    <w:rsid w:val="00303840"/>
    <w:rsid w:val="00305348"/>
    <w:rsid w:val="0030648A"/>
    <w:rsid w:val="00306725"/>
    <w:rsid w:val="00306D62"/>
    <w:rsid w:val="0030753F"/>
    <w:rsid w:val="00312147"/>
    <w:rsid w:val="00312BAB"/>
    <w:rsid w:val="00313CCA"/>
    <w:rsid w:val="00314453"/>
    <w:rsid w:val="0031517E"/>
    <w:rsid w:val="003159EF"/>
    <w:rsid w:val="003168FF"/>
    <w:rsid w:val="00317668"/>
    <w:rsid w:val="00321671"/>
    <w:rsid w:val="00322222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52F0"/>
    <w:rsid w:val="00347B49"/>
    <w:rsid w:val="00352763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369E"/>
    <w:rsid w:val="003844B9"/>
    <w:rsid w:val="003852AA"/>
    <w:rsid w:val="00390159"/>
    <w:rsid w:val="00391535"/>
    <w:rsid w:val="00391594"/>
    <w:rsid w:val="003927C8"/>
    <w:rsid w:val="003950C6"/>
    <w:rsid w:val="00395960"/>
    <w:rsid w:val="00395DE1"/>
    <w:rsid w:val="00396923"/>
    <w:rsid w:val="0039727D"/>
    <w:rsid w:val="003A066C"/>
    <w:rsid w:val="003A6C79"/>
    <w:rsid w:val="003A7856"/>
    <w:rsid w:val="003B0453"/>
    <w:rsid w:val="003B10DF"/>
    <w:rsid w:val="003B1329"/>
    <w:rsid w:val="003B1413"/>
    <w:rsid w:val="003B2757"/>
    <w:rsid w:val="003B4B7F"/>
    <w:rsid w:val="003B761B"/>
    <w:rsid w:val="003B77CA"/>
    <w:rsid w:val="003C03ED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54EE"/>
    <w:rsid w:val="003D65CF"/>
    <w:rsid w:val="003E025F"/>
    <w:rsid w:val="003E1D73"/>
    <w:rsid w:val="003E1E03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234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39"/>
    <w:rsid w:val="004145E3"/>
    <w:rsid w:val="0041484F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4EE4"/>
    <w:rsid w:val="00446A8B"/>
    <w:rsid w:val="00450D21"/>
    <w:rsid w:val="00451DB5"/>
    <w:rsid w:val="0045350D"/>
    <w:rsid w:val="00453CBB"/>
    <w:rsid w:val="00453FAD"/>
    <w:rsid w:val="004541B9"/>
    <w:rsid w:val="00455253"/>
    <w:rsid w:val="004577CC"/>
    <w:rsid w:val="004579EC"/>
    <w:rsid w:val="004602F3"/>
    <w:rsid w:val="004627BB"/>
    <w:rsid w:val="00465B5B"/>
    <w:rsid w:val="00465E1E"/>
    <w:rsid w:val="00466DE6"/>
    <w:rsid w:val="0046791A"/>
    <w:rsid w:val="004712E9"/>
    <w:rsid w:val="004720B5"/>
    <w:rsid w:val="004754EB"/>
    <w:rsid w:val="0048078E"/>
    <w:rsid w:val="0048115A"/>
    <w:rsid w:val="00481D5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F05"/>
    <w:rsid w:val="004A1158"/>
    <w:rsid w:val="004A13DD"/>
    <w:rsid w:val="004A19DF"/>
    <w:rsid w:val="004A1C21"/>
    <w:rsid w:val="004A41D9"/>
    <w:rsid w:val="004A583C"/>
    <w:rsid w:val="004A676E"/>
    <w:rsid w:val="004A75AA"/>
    <w:rsid w:val="004B16A8"/>
    <w:rsid w:val="004B24EA"/>
    <w:rsid w:val="004B2F50"/>
    <w:rsid w:val="004B32EE"/>
    <w:rsid w:val="004B4C13"/>
    <w:rsid w:val="004B6603"/>
    <w:rsid w:val="004B717D"/>
    <w:rsid w:val="004B72F6"/>
    <w:rsid w:val="004B7821"/>
    <w:rsid w:val="004B7F75"/>
    <w:rsid w:val="004C1CF8"/>
    <w:rsid w:val="004C2536"/>
    <w:rsid w:val="004C25C9"/>
    <w:rsid w:val="004C3D3D"/>
    <w:rsid w:val="004C496F"/>
    <w:rsid w:val="004C4A63"/>
    <w:rsid w:val="004C65CD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E7A"/>
    <w:rsid w:val="004E7AEA"/>
    <w:rsid w:val="004F0591"/>
    <w:rsid w:val="004F15D9"/>
    <w:rsid w:val="004F2F9A"/>
    <w:rsid w:val="004F37E9"/>
    <w:rsid w:val="004F69A3"/>
    <w:rsid w:val="0050083C"/>
    <w:rsid w:val="00500E0D"/>
    <w:rsid w:val="00502543"/>
    <w:rsid w:val="00503CB6"/>
    <w:rsid w:val="0050557C"/>
    <w:rsid w:val="005063AE"/>
    <w:rsid w:val="00506ED7"/>
    <w:rsid w:val="00506F6A"/>
    <w:rsid w:val="005102D8"/>
    <w:rsid w:val="005113B4"/>
    <w:rsid w:val="0051195D"/>
    <w:rsid w:val="00515E74"/>
    <w:rsid w:val="0051615D"/>
    <w:rsid w:val="005205F9"/>
    <w:rsid w:val="00521218"/>
    <w:rsid w:val="005212DE"/>
    <w:rsid w:val="0052179B"/>
    <w:rsid w:val="005223E5"/>
    <w:rsid w:val="005226C6"/>
    <w:rsid w:val="005233B6"/>
    <w:rsid w:val="00525570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12E4"/>
    <w:rsid w:val="00541E6C"/>
    <w:rsid w:val="0054377B"/>
    <w:rsid w:val="00545274"/>
    <w:rsid w:val="00545484"/>
    <w:rsid w:val="00546C4F"/>
    <w:rsid w:val="00547AB2"/>
    <w:rsid w:val="00552015"/>
    <w:rsid w:val="00552532"/>
    <w:rsid w:val="0055289A"/>
    <w:rsid w:val="00553910"/>
    <w:rsid w:val="00553DC1"/>
    <w:rsid w:val="00554392"/>
    <w:rsid w:val="00555628"/>
    <w:rsid w:val="00555D3E"/>
    <w:rsid w:val="00556250"/>
    <w:rsid w:val="00560EE5"/>
    <w:rsid w:val="005614DB"/>
    <w:rsid w:val="00561652"/>
    <w:rsid w:val="005638EC"/>
    <w:rsid w:val="005639D3"/>
    <w:rsid w:val="0056439E"/>
    <w:rsid w:val="0056536B"/>
    <w:rsid w:val="0057204C"/>
    <w:rsid w:val="005724CB"/>
    <w:rsid w:val="00575E91"/>
    <w:rsid w:val="00576D60"/>
    <w:rsid w:val="005775BD"/>
    <w:rsid w:val="00581624"/>
    <w:rsid w:val="00581AAD"/>
    <w:rsid w:val="005846E0"/>
    <w:rsid w:val="005856A2"/>
    <w:rsid w:val="0058689B"/>
    <w:rsid w:val="00590C22"/>
    <w:rsid w:val="00590D06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CFA"/>
    <w:rsid w:val="005B26A9"/>
    <w:rsid w:val="005B5B22"/>
    <w:rsid w:val="005B6314"/>
    <w:rsid w:val="005B7D9F"/>
    <w:rsid w:val="005B7DAD"/>
    <w:rsid w:val="005C1E93"/>
    <w:rsid w:val="005C28C9"/>
    <w:rsid w:val="005C2921"/>
    <w:rsid w:val="005C3502"/>
    <w:rsid w:val="005C3903"/>
    <w:rsid w:val="005D01EE"/>
    <w:rsid w:val="005D1FA4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5F5DAD"/>
    <w:rsid w:val="005F601D"/>
    <w:rsid w:val="005F617F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475"/>
    <w:rsid w:val="006216E0"/>
    <w:rsid w:val="00622618"/>
    <w:rsid w:val="0062308C"/>
    <w:rsid w:val="006253E8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505F0"/>
    <w:rsid w:val="0065243F"/>
    <w:rsid w:val="00652BFF"/>
    <w:rsid w:val="00654A6F"/>
    <w:rsid w:val="00654C15"/>
    <w:rsid w:val="006557C3"/>
    <w:rsid w:val="00656B7D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C07"/>
    <w:rsid w:val="006846B4"/>
    <w:rsid w:val="00686801"/>
    <w:rsid w:val="00686886"/>
    <w:rsid w:val="0069127A"/>
    <w:rsid w:val="00691FC3"/>
    <w:rsid w:val="006920B4"/>
    <w:rsid w:val="00692BE9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3C81"/>
    <w:rsid w:val="006B4322"/>
    <w:rsid w:val="006B4868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D1F1B"/>
    <w:rsid w:val="006E0472"/>
    <w:rsid w:val="006E102C"/>
    <w:rsid w:val="006E1253"/>
    <w:rsid w:val="006E2F3E"/>
    <w:rsid w:val="006E43DB"/>
    <w:rsid w:val="006E60DC"/>
    <w:rsid w:val="006E7524"/>
    <w:rsid w:val="006F480E"/>
    <w:rsid w:val="006F55C6"/>
    <w:rsid w:val="006F5ABE"/>
    <w:rsid w:val="006F5AF2"/>
    <w:rsid w:val="00700142"/>
    <w:rsid w:val="0070029A"/>
    <w:rsid w:val="0070179F"/>
    <w:rsid w:val="007033B1"/>
    <w:rsid w:val="00704996"/>
    <w:rsid w:val="007050AA"/>
    <w:rsid w:val="00705299"/>
    <w:rsid w:val="00706309"/>
    <w:rsid w:val="00710268"/>
    <w:rsid w:val="00711471"/>
    <w:rsid w:val="007117F5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35720"/>
    <w:rsid w:val="007417EE"/>
    <w:rsid w:val="00742747"/>
    <w:rsid w:val="007430BB"/>
    <w:rsid w:val="00743503"/>
    <w:rsid w:val="00747000"/>
    <w:rsid w:val="00747DEE"/>
    <w:rsid w:val="007501B9"/>
    <w:rsid w:val="007509D0"/>
    <w:rsid w:val="00750D7F"/>
    <w:rsid w:val="007511CB"/>
    <w:rsid w:val="0075282B"/>
    <w:rsid w:val="00753D7C"/>
    <w:rsid w:val="00754D02"/>
    <w:rsid w:val="007561E5"/>
    <w:rsid w:val="00757BF5"/>
    <w:rsid w:val="00757DF9"/>
    <w:rsid w:val="00761939"/>
    <w:rsid w:val="00764879"/>
    <w:rsid w:val="007654E3"/>
    <w:rsid w:val="00765E1E"/>
    <w:rsid w:val="0076721E"/>
    <w:rsid w:val="0076737B"/>
    <w:rsid w:val="00767A06"/>
    <w:rsid w:val="00772888"/>
    <w:rsid w:val="0077475D"/>
    <w:rsid w:val="00774A57"/>
    <w:rsid w:val="00775869"/>
    <w:rsid w:val="00777D04"/>
    <w:rsid w:val="00780B59"/>
    <w:rsid w:val="00784569"/>
    <w:rsid w:val="00790454"/>
    <w:rsid w:val="007913DC"/>
    <w:rsid w:val="0079191D"/>
    <w:rsid w:val="00794248"/>
    <w:rsid w:val="007958C5"/>
    <w:rsid w:val="00795EF5"/>
    <w:rsid w:val="007A0828"/>
    <w:rsid w:val="007A0C2A"/>
    <w:rsid w:val="007A4D4A"/>
    <w:rsid w:val="007A56D9"/>
    <w:rsid w:val="007A70F3"/>
    <w:rsid w:val="007A7DED"/>
    <w:rsid w:val="007A7FF1"/>
    <w:rsid w:val="007B07B9"/>
    <w:rsid w:val="007B1B95"/>
    <w:rsid w:val="007B4600"/>
    <w:rsid w:val="007B4742"/>
    <w:rsid w:val="007B50DF"/>
    <w:rsid w:val="007B5AF4"/>
    <w:rsid w:val="007B7F61"/>
    <w:rsid w:val="007C0ED7"/>
    <w:rsid w:val="007C21F9"/>
    <w:rsid w:val="007C24AF"/>
    <w:rsid w:val="007C2573"/>
    <w:rsid w:val="007C5FF7"/>
    <w:rsid w:val="007C6CC4"/>
    <w:rsid w:val="007C7B6C"/>
    <w:rsid w:val="007D1602"/>
    <w:rsid w:val="007D20CA"/>
    <w:rsid w:val="007D2756"/>
    <w:rsid w:val="007D442C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177E"/>
    <w:rsid w:val="007F19DF"/>
    <w:rsid w:val="007F2632"/>
    <w:rsid w:val="007F4C89"/>
    <w:rsid w:val="007F6D04"/>
    <w:rsid w:val="007F6F47"/>
    <w:rsid w:val="008004E6"/>
    <w:rsid w:val="008029B6"/>
    <w:rsid w:val="00803E2E"/>
    <w:rsid w:val="00803EC0"/>
    <w:rsid w:val="00806471"/>
    <w:rsid w:val="00807113"/>
    <w:rsid w:val="00810441"/>
    <w:rsid w:val="008104DB"/>
    <w:rsid w:val="00813175"/>
    <w:rsid w:val="0081410B"/>
    <w:rsid w:val="00815606"/>
    <w:rsid w:val="00816957"/>
    <w:rsid w:val="00816BC2"/>
    <w:rsid w:val="008216D8"/>
    <w:rsid w:val="00821881"/>
    <w:rsid w:val="00826A3D"/>
    <w:rsid w:val="00831CB8"/>
    <w:rsid w:val="00833275"/>
    <w:rsid w:val="008337A9"/>
    <w:rsid w:val="00834045"/>
    <w:rsid w:val="00834CAA"/>
    <w:rsid w:val="0083606B"/>
    <w:rsid w:val="0084079F"/>
    <w:rsid w:val="008411C9"/>
    <w:rsid w:val="00841571"/>
    <w:rsid w:val="0084190C"/>
    <w:rsid w:val="0084222C"/>
    <w:rsid w:val="00842AF9"/>
    <w:rsid w:val="008430C5"/>
    <w:rsid w:val="00844C9F"/>
    <w:rsid w:val="00844E5A"/>
    <w:rsid w:val="0084621F"/>
    <w:rsid w:val="0084647A"/>
    <w:rsid w:val="008478C1"/>
    <w:rsid w:val="00850547"/>
    <w:rsid w:val="00850550"/>
    <w:rsid w:val="008514AB"/>
    <w:rsid w:val="00855016"/>
    <w:rsid w:val="00855988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904DF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668E"/>
    <w:rsid w:val="008A7964"/>
    <w:rsid w:val="008B0141"/>
    <w:rsid w:val="008B04A3"/>
    <w:rsid w:val="008B6065"/>
    <w:rsid w:val="008B6115"/>
    <w:rsid w:val="008B65FF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5EFD"/>
    <w:rsid w:val="008F6F17"/>
    <w:rsid w:val="008F7A0F"/>
    <w:rsid w:val="00904322"/>
    <w:rsid w:val="009068F0"/>
    <w:rsid w:val="00906A89"/>
    <w:rsid w:val="00907164"/>
    <w:rsid w:val="00907174"/>
    <w:rsid w:val="009074B1"/>
    <w:rsid w:val="00912A0E"/>
    <w:rsid w:val="00912F9B"/>
    <w:rsid w:val="00916225"/>
    <w:rsid w:val="00920466"/>
    <w:rsid w:val="0093186F"/>
    <w:rsid w:val="00931B4D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46FE2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80CF3"/>
    <w:rsid w:val="009821C9"/>
    <w:rsid w:val="0098230B"/>
    <w:rsid w:val="00983AA9"/>
    <w:rsid w:val="00983D08"/>
    <w:rsid w:val="00985DF4"/>
    <w:rsid w:val="00985F79"/>
    <w:rsid w:val="009901E8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B0541"/>
    <w:rsid w:val="009B43BF"/>
    <w:rsid w:val="009B4E44"/>
    <w:rsid w:val="009B5B30"/>
    <w:rsid w:val="009C024A"/>
    <w:rsid w:val="009C097C"/>
    <w:rsid w:val="009C18BF"/>
    <w:rsid w:val="009C2923"/>
    <w:rsid w:val="009C35B0"/>
    <w:rsid w:val="009C3E96"/>
    <w:rsid w:val="009C43E0"/>
    <w:rsid w:val="009C61DD"/>
    <w:rsid w:val="009C62AF"/>
    <w:rsid w:val="009D0DDD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8E"/>
    <w:rsid w:val="009E2EBB"/>
    <w:rsid w:val="009E3F00"/>
    <w:rsid w:val="009E4AB7"/>
    <w:rsid w:val="009E65BE"/>
    <w:rsid w:val="009E7438"/>
    <w:rsid w:val="009F0D52"/>
    <w:rsid w:val="009F2680"/>
    <w:rsid w:val="009F45EC"/>
    <w:rsid w:val="009F5029"/>
    <w:rsid w:val="009F5CCF"/>
    <w:rsid w:val="009F623E"/>
    <w:rsid w:val="009F6792"/>
    <w:rsid w:val="00A00CFF"/>
    <w:rsid w:val="00A01B6D"/>
    <w:rsid w:val="00A03E83"/>
    <w:rsid w:val="00A069FE"/>
    <w:rsid w:val="00A1155C"/>
    <w:rsid w:val="00A1263C"/>
    <w:rsid w:val="00A13D31"/>
    <w:rsid w:val="00A1420B"/>
    <w:rsid w:val="00A146D8"/>
    <w:rsid w:val="00A14C56"/>
    <w:rsid w:val="00A20A59"/>
    <w:rsid w:val="00A21A6D"/>
    <w:rsid w:val="00A222CD"/>
    <w:rsid w:val="00A24217"/>
    <w:rsid w:val="00A24759"/>
    <w:rsid w:val="00A34061"/>
    <w:rsid w:val="00A34B3E"/>
    <w:rsid w:val="00A35AE9"/>
    <w:rsid w:val="00A35D2B"/>
    <w:rsid w:val="00A36D83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0938"/>
    <w:rsid w:val="00A52890"/>
    <w:rsid w:val="00A53CF2"/>
    <w:rsid w:val="00A54DBA"/>
    <w:rsid w:val="00A5697B"/>
    <w:rsid w:val="00A5766A"/>
    <w:rsid w:val="00A57E2F"/>
    <w:rsid w:val="00A6398C"/>
    <w:rsid w:val="00A644CC"/>
    <w:rsid w:val="00A70694"/>
    <w:rsid w:val="00A71E62"/>
    <w:rsid w:val="00A72D25"/>
    <w:rsid w:val="00A76860"/>
    <w:rsid w:val="00A76F19"/>
    <w:rsid w:val="00A7735A"/>
    <w:rsid w:val="00A77480"/>
    <w:rsid w:val="00A801BF"/>
    <w:rsid w:val="00A8081F"/>
    <w:rsid w:val="00A808E3"/>
    <w:rsid w:val="00A82E9E"/>
    <w:rsid w:val="00A840B8"/>
    <w:rsid w:val="00A868A7"/>
    <w:rsid w:val="00A912FB"/>
    <w:rsid w:val="00A928FF"/>
    <w:rsid w:val="00A92D32"/>
    <w:rsid w:val="00A932F1"/>
    <w:rsid w:val="00A93C0F"/>
    <w:rsid w:val="00A93D07"/>
    <w:rsid w:val="00A93FDF"/>
    <w:rsid w:val="00A94F31"/>
    <w:rsid w:val="00AA10EB"/>
    <w:rsid w:val="00AA2262"/>
    <w:rsid w:val="00AA3096"/>
    <w:rsid w:val="00AA369B"/>
    <w:rsid w:val="00AA4178"/>
    <w:rsid w:val="00AA61F4"/>
    <w:rsid w:val="00AB22D2"/>
    <w:rsid w:val="00AB33EA"/>
    <w:rsid w:val="00AB353C"/>
    <w:rsid w:val="00AB365B"/>
    <w:rsid w:val="00AB4D7D"/>
    <w:rsid w:val="00AB55F9"/>
    <w:rsid w:val="00AB63B1"/>
    <w:rsid w:val="00AB687E"/>
    <w:rsid w:val="00AB6937"/>
    <w:rsid w:val="00AC0DF6"/>
    <w:rsid w:val="00AC25BF"/>
    <w:rsid w:val="00AC574E"/>
    <w:rsid w:val="00AC6236"/>
    <w:rsid w:val="00AC76F0"/>
    <w:rsid w:val="00AC7865"/>
    <w:rsid w:val="00AD0EFC"/>
    <w:rsid w:val="00AD1CB4"/>
    <w:rsid w:val="00AD1E03"/>
    <w:rsid w:val="00AD3198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4768"/>
    <w:rsid w:val="00AF56A3"/>
    <w:rsid w:val="00AF6E34"/>
    <w:rsid w:val="00AF7E35"/>
    <w:rsid w:val="00B002DF"/>
    <w:rsid w:val="00B00557"/>
    <w:rsid w:val="00B026AE"/>
    <w:rsid w:val="00B046CA"/>
    <w:rsid w:val="00B05063"/>
    <w:rsid w:val="00B073B8"/>
    <w:rsid w:val="00B10C50"/>
    <w:rsid w:val="00B176C9"/>
    <w:rsid w:val="00B17B41"/>
    <w:rsid w:val="00B17CEB"/>
    <w:rsid w:val="00B20BC0"/>
    <w:rsid w:val="00B20EB3"/>
    <w:rsid w:val="00B2277D"/>
    <w:rsid w:val="00B23248"/>
    <w:rsid w:val="00B24350"/>
    <w:rsid w:val="00B2520D"/>
    <w:rsid w:val="00B27FC9"/>
    <w:rsid w:val="00B30090"/>
    <w:rsid w:val="00B312A3"/>
    <w:rsid w:val="00B33678"/>
    <w:rsid w:val="00B353EB"/>
    <w:rsid w:val="00B35DCA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889"/>
    <w:rsid w:val="00B714FB"/>
    <w:rsid w:val="00B72729"/>
    <w:rsid w:val="00B76767"/>
    <w:rsid w:val="00B80CC5"/>
    <w:rsid w:val="00B8295A"/>
    <w:rsid w:val="00B83CA6"/>
    <w:rsid w:val="00B87503"/>
    <w:rsid w:val="00B90606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09E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434"/>
    <w:rsid w:val="00C005C3"/>
    <w:rsid w:val="00C00681"/>
    <w:rsid w:val="00C05B53"/>
    <w:rsid w:val="00C06AC2"/>
    <w:rsid w:val="00C06BD1"/>
    <w:rsid w:val="00C10ADA"/>
    <w:rsid w:val="00C11332"/>
    <w:rsid w:val="00C135FA"/>
    <w:rsid w:val="00C16577"/>
    <w:rsid w:val="00C20388"/>
    <w:rsid w:val="00C20507"/>
    <w:rsid w:val="00C211A9"/>
    <w:rsid w:val="00C21EDA"/>
    <w:rsid w:val="00C23C07"/>
    <w:rsid w:val="00C2463C"/>
    <w:rsid w:val="00C24FF8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810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3C6A"/>
    <w:rsid w:val="00C8610E"/>
    <w:rsid w:val="00C905D7"/>
    <w:rsid w:val="00C9102B"/>
    <w:rsid w:val="00C91846"/>
    <w:rsid w:val="00C91B37"/>
    <w:rsid w:val="00C92450"/>
    <w:rsid w:val="00C93355"/>
    <w:rsid w:val="00C975D3"/>
    <w:rsid w:val="00C97965"/>
    <w:rsid w:val="00CA2C56"/>
    <w:rsid w:val="00CA3534"/>
    <w:rsid w:val="00CA6C52"/>
    <w:rsid w:val="00CA770A"/>
    <w:rsid w:val="00CB10CB"/>
    <w:rsid w:val="00CB1F50"/>
    <w:rsid w:val="00CB354B"/>
    <w:rsid w:val="00CB3A38"/>
    <w:rsid w:val="00CB70DE"/>
    <w:rsid w:val="00CC34D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65A"/>
    <w:rsid w:val="00CE628A"/>
    <w:rsid w:val="00CE69C0"/>
    <w:rsid w:val="00CE6C8D"/>
    <w:rsid w:val="00CF01CA"/>
    <w:rsid w:val="00CF125D"/>
    <w:rsid w:val="00CF1B87"/>
    <w:rsid w:val="00CF255A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72E4"/>
    <w:rsid w:val="00D07852"/>
    <w:rsid w:val="00D1212A"/>
    <w:rsid w:val="00D127C0"/>
    <w:rsid w:val="00D136AB"/>
    <w:rsid w:val="00D15057"/>
    <w:rsid w:val="00D1583A"/>
    <w:rsid w:val="00D1672F"/>
    <w:rsid w:val="00D201F3"/>
    <w:rsid w:val="00D21662"/>
    <w:rsid w:val="00D27851"/>
    <w:rsid w:val="00D30062"/>
    <w:rsid w:val="00D30AFD"/>
    <w:rsid w:val="00D30B29"/>
    <w:rsid w:val="00D34FAF"/>
    <w:rsid w:val="00D353F7"/>
    <w:rsid w:val="00D37B31"/>
    <w:rsid w:val="00D37CE6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74CD"/>
    <w:rsid w:val="00D70D22"/>
    <w:rsid w:val="00D776FB"/>
    <w:rsid w:val="00D82BAC"/>
    <w:rsid w:val="00D83E0B"/>
    <w:rsid w:val="00D90267"/>
    <w:rsid w:val="00D9336F"/>
    <w:rsid w:val="00DA111C"/>
    <w:rsid w:val="00DA12C2"/>
    <w:rsid w:val="00DA194D"/>
    <w:rsid w:val="00DA229E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984"/>
    <w:rsid w:val="00DB6B5F"/>
    <w:rsid w:val="00DB6E5F"/>
    <w:rsid w:val="00DB75CC"/>
    <w:rsid w:val="00DB793E"/>
    <w:rsid w:val="00DC076E"/>
    <w:rsid w:val="00DC1954"/>
    <w:rsid w:val="00DC32CF"/>
    <w:rsid w:val="00DC32ED"/>
    <w:rsid w:val="00DC379D"/>
    <w:rsid w:val="00DC3923"/>
    <w:rsid w:val="00DC5684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43AA"/>
    <w:rsid w:val="00DE443A"/>
    <w:rsid w:val="00DE673C"/>
    <w:rsid w:val="00DE74DD"/>
    <w:rsid w:val="00DF010C"/>
    <w:rsid w:val="00DF0F4E"/>
    <w:rsid w:val="00DF14F1"/>
    <w:rsid w:val="00DF1560"/>
    <w:rsid w:val="00DF6644"/>
    <w:rsid w:val="00DF7121"/>
    <w:rsid w:val="00DF758C"/>
    <w:rsid w:val="00DF7DE8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AC9"/>
    <w:rsid w:val="00E21EF5"/>
    <w:rsid w:val="00E22857"/>
    <w:rsid w:val="00E24320"/>
    <w:rsid w:val="00E25880"/>
    <w:rsid w:val="00E265F1"/>
    <w:rsid w:val="00E27516"/>
    <w:rsid w:val="00E30051"/>
    <w:rsid w:val="00E31C8B"/>
    <w:rsid w:val="00E33316"/>
    <w:rsid w:val="00E34B2C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4E2"/>
    <w:rsid w:val="00E74E59"/>
    <w:rsid w:val="00E75B09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B0B97"/>
    <w:rsid w:val="00EB31F4"/>
    <w:rsid w:val="00EB5321"/>
    <w:rsid w:val="00EC211B"/>
    <w:rsid w:val="00EC4057"/>
    <w:rsid w:val="00EC5D57"/>
    <w:rsid w:val="00EC5DDD"/>
    <w:rsid w:val="00EC795C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E7344"/>
    <w:rsid w:val="00EF1215"/>
    <w:rsid w:val="00EF271D"/>
    <w:rsid w:val="00EF52D5"/>
    <w:rsid w:val="00EF6275"/>
    <w:rsid w:val="00F020B4"/>
    <w:rsid w:val="00F02208"/>
    <w:rsid w:val="00F0260C"/>
    <w:rsid w:val="00F036B8"/>
    <w:rsid w:val="00F04E4D"/>
    <w:rsid w:val="00F05438"/>
    <w:rsid w:val="00F058B9"/>
    <w:rsid w:val="00F05E77"/>
    <w:rsid w:val="00F10FF2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150"/>
    <w:rsid w:val="00F353D6"/>
    <w:rsid w:val="00F35FF5"/>
    <w:rsid w:val="00F36578"/>
    <w:rsid w:val="00F37378"/>
    <w:rsid w:val="00F37411"/>
    <w:rsid w:val="00F37FE5"/>
    <w:rsid w:val="00F45590"/>
    <w:rsid w:val="00F478F2"/>
    <w:rsid w:val="00F504AC"/>
    <w:rsid w:val="00F5174F"/>
    <w:rsid w:val="00F51B6D"/>
    <w:rsid w:val="00F522FB"/>
    <w:rsid w:val="00F5404A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2547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76F"/>
    <w:rsid w:val="00FA3A07"/>
    <w:rsid w:val="00FA4414"/>
    <w:rsid w:val="00FA44A1"/>
    <w:rsid w:val="00FA58BB"/>
    <w:rsid w:val="00FA5FED"/>
    <w:rsid w:val="00FA7885"/>
    <w:rsid w:val="00FB0766"/>
    <w:rsid w:val="00FB144E"/>
    <w:rsid w:val="00FB24CD"/>
    <w:rsid w:val="00FB349F"/>
    <w:rsid w:val="00FB4304"/>
    <w:rsid w:val="00FC3E4C"/>
    <w:rsid w:val="00FC4F4C"/>
    <w:rsid w:val="00FC5952"/>
    <w:rsid w:val="00FC5BF0"/>
    <w:rsid w:val="00FC787E"/>
    <w:rsid w:val="00FD1184"/>
    <w:rsid w:val="00FD2C04"/>
    <w:rsid w:val="00FD350F"/>
    <w:rsid w:val="00FD5BCE"/>
    <w:rsid w:val="00FE1B02"/>
    <w:rsid w:val="00FE3682"/>
    <w:rsid w:val="00FE3D62"/>
    <w:rsid w:val="00FE4355"/>
    <w:rsid w:val="00FE6059"/>
    <w:rsid w:val="00FF093A"/>
    <w:rsid w:val="00FF274C"/>
    <w:rsid w:val="00FF2B36"/>
    <w:rsid w:val="00FF30FE"/>
    <w:rsid w:val="00FF40AA"/>
    <w:rsid w:val="00FF4D95"/>
    <w:rsid w:val="00FF514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7F2C-E61A-48B5-B66C-D5CBC42E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6330</Words>
  <Characters>37984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44226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SMG KRC</cp:lastModifiedBy>
  <cp:revision>13</cp:revision>
  <cp:lastPrinted>2025-08-13T06:40:00Z</cp:lastPrinted>
  <dcterms:created xsi:type="dcterms:W3CDTF">2025-06-16T08:37:00Z</dcterms:created>
  <dcterms:modified xsi:type="dcterms:W3CDTF">2025-08-25T06:05:00Z</dcterms:modified>
</cp:coreProperties>
</file>